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2B5B" w14:textId="61417E20" w:rsidR="004F3503" w:rsidRPr="00C731D4" w:rsidRDefault="00257A13" w:rsidP="003268D6">
      <w:pPr>
        <w:jc w:val="both"/>
        <w:rPr>
          <w:rFonts w:cs="Arial"/>
          <w:b/>
        </w:rPr>
      </w:pPr>
      <w:r w:rsidRPr="002415C4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D3653" wp14:editId="06B8EFEF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6439535" cy="1423670"/>
                <wp:effectExtent l="0" t="0" r="1841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B6C7F" w14:textId="782C9A7F" w:rsidR="00F412FB" w:rsidRDefault="00F412FB" w:rsidP="00F412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HIGHPARKS MEDICAL PRACTICE</w:t>
                            </w:r>
                          </w:p>
                          <w:p w14:paraId="0EAF5EFD" w14:textId="385F8287" w:rsidR="007E3E1D" w:rsidRDefault="00110AC2" w:rsidP="00F412FB">
                            <w:pPr>
                              <w:pStyle w:val="Heading2"/>
                              <w:tabs>
                                <w:tab w:val="clear" w:pos="851"/>
                                <w:tab w:val="right" w:pos="9638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MINUTES</w:t>
                            </w:r>
                            <w:r w:rsidR="007E3E1D" w:rsidRPr="00867AA3">
                              <w:rPr>
                                <w:sz w:val="28"/>
                              </w:rPr>
                              <w:t xml:space="preserve"> OF A MEETING OF </w:t>
                            </w:r>
                            <w:r w:rsidR="008B387A">
                              <w:rPr>
                                <w:sz w:val="28"/>
                              </w:rPr>
                              <w:t>TH</w:t>
                            </w:r>
                            <w:r w:rsidR="00AB5631">
                              <w:rPr>
                                <w:sz w:val="28"/>
                              </w:rPr>
                              <w:t>E PATIENT PARTICIPATION GROUP</w:t>
                            </w:r>
                          </w:p>
                          <w:p w14:paraId="5ECA66FB" w14:textId="77777777" w:rsidR="0086452F" w:rsidRPr="0086452F" w:rsidRDefault="0086452F" w:rsidP="008645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930243" w14:textId="25764142" w:rsidR="007E3E1D" w:rsidRPr="00A806C3" w:rsidRDefault="00284622" w:rsidP="00A2088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06C3">
                              <w:rPr>
                                <w:sz w:val="28"/>
                                <w:szCs w:val="28"/>
                              </w:rPr>
                              <w:t>Date:</w:t>
                            </w:r>
                            <w:r w:rsidR="00254E07" w:rsidRPr="00A806C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4DDA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D34DDA" w:rsidRPr="00D34DD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34D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July </w:t>
                            </w:r>
                            <w:r w:rsidR="00580657" w:rsidRPr="00A806C3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4E00A1" w:rsidRPr="00A806C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AB5631" w:rsidRPr="00A806C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D90A22E" w14:textId="4AA7E12C" w:rsidR="00FC1AB8" w:rsidRPr="00246718" w:rsidRDefault="002D3178" w:rsidP="00A2088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06C3">
                              <w:rPr>
                                <w:sz w:val="28"/>
                                <w:szCs w:val="28"/>
                              </w:rPr>
                              <w:t>Time:</w:t>
                            </w:r>
                            <w:r w:rsidR="007706C2" w:rsidRPr="00A80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7C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7146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.30</w:t>
                            </w:r>
                            <w:r w:rsidR="00F97C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  <w:r w:rsidR="00AE7FF1" w:rsidRPr="00A80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97C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B13C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="00AB5631" w:rsidRPr="00A80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4030ECF9" w14:textId="4398F7C9" w:rsidR="007E3E1D" w:rsidRPr="00A806C3" w:rsidRDefault="00254E07" w:rsidP="00A2088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06C3">
                              <w:rPr>
                                <w:sz w:val="28"/>
                                <w:szCs w:val="28"/>
                              </w:rPr>
                              <w:t xml:space="preserve">Place: </w:t>
                            </w:r>
                            <w:r w:rsidR="00B13C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Emmanuel Centre</w:t>
                            </w:r>
                            <w:r w:rsidR="00F412FB" w:rsidRPr="00A80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B5631" w:rsidRPr="00A80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Cliffe Woods</w:t>
                            </w:r>
                          </w:p>
                          <w:p w14:paraId="13878BA9" w14:textId="1BBF6B2F" w:rsidR="007E3E1D" w:rsidRPr="00DC4963" w:rsidRDefault="007E3E1D" w:rsidP="00A2088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36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0;width:507.05pt;height:11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">
                <v:textbox>
                  <w:txbxContent>
                    <w:p w14:paraId="581B6C7F" w14:textId="782C9A7F" w:rsidR="00F412FB" w:rsidRDefault="00F412FB" w:rsidP="00F412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HIGHPARKS MEDICAL PRACTICE</w:t>
                      </w:r>
                    </w:p>
                    <w:p w14:paraId="0EAF5EFD" w14:textId="385F8287" w:rsidR="007E3E1D" w:rsidRDefault="00110AC2" w:rsidP="00F412FB">
                      <w:pPr>
                        <w:pStyle w:val="Heading2"/>
                        <w:tabs>
                          <w:tab w:val="clear" w:pos="851"/>
                          <w:tab w:val="right" w:pos="9638"/>
                        </w:tabs>
                        <w:spacing w:before="0" w:after="0"/>
                        <w:ind w:left="0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MINUTES</w:t>
                      </w:r>
                      <w:r w:rsidR="007E3E1D" w:rsidRPr="00867AA3">
                        <w:rPr>
                          <w:sz w:val="28"/>
                        </w:rPr>
                        <w:t xml:space="preserve"> OF A MEETING OF </w:t>
                      </w:r>
                      <w:r w:rsidR="008B387A">
                        <w:rPr>
                          <w:sz w:val="28"/>
                        </w:rPr>
                        <w:t>TH</w:t>
                      </w:r>
                      <w:r w:rsidR="00AB5631">
                        <w:rPr>
                          <w:sz w:val="28"/>
                        </w:rPr>
                        <w:t>E PATIENT PARTICIPATION GROUP</w:t>
                      </w:r>
                    </w:p>
                    <w:p w14:paraId="5ECA66FB" w14:textId="77777777" w:rsidR="0086452F" w:rsidRPr="0086452F" w:rsidRDefault="0086452F" w:rsidP="008645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1930243" w14:textId="25764142" w:rsidR="007E3E1D" w:rsidRPr="00A806C3" w:rsidRDefault="00284622" w:rsidP="00A2088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806C3">
                        <w:rPr>
                          <w:sz w:val="28"/>
                          <w:szCs w:val="28"/>
                        </w:rPr>
                        <w:t>Date:</w:t>
                      </w:r>
                      <w:r w:rsidR="00254E07" w:rsidRPr="00A806C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34DDA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D34DDA" w:rsidRPr="00D34DDA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34DDA">
                        <w:rPr>
                          <w:b/>
                          <w:sz w:val="28"/>
                          <w:szCs w:val="28"/>
                        </w:rPr>
                        <w:t xml:space="preserve"> July </w:t>
                      </w:r>
                      <w:r w:rsidR="00580657" w:rsidRPr="00A806C3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4E00A1" w:rsidRPr="00A806C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AB5631" w:rsidRPr="00A806C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4D90A22E" w14:textId="4AA7E12C" w:rsidR="00FC1AB8" w:rsidRPr="00246718" w:rsidRDefault="002D3178" w:rsidP="00A2088F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06C3">
                        <w:rPr>
                          <w:sz w:val="28"/>
                          <w:szCs w:val="28"/>
                        </w:rPr>
                        <w:t>Time:</w:t>
                      </w:r>
                      <w:r w:rsidR="007706C2" w:rsidRPr="00A80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97C7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71465F">
                        <w:rPr>
                          <w:b/>
                          <w:bCs/>
                          <w:sz w:val="28"/>
                          <w:szCs w:val="28"/>
                        </w:rPr>
                        <w:t>.30</w:t>
                      </w:r>
                      <w:r w:rsidR="00F97C72">
                        <w:rPr>
                          <w:b/>
                          <w:bCs/>
                          <w:sz w:val="28"/>
                          <w:szCs w:val="28"/>
                        </w:rPr>
                        <w:t>pm</w:t>
                      </w:r>
                      <w:r w:rsidR="00AE7FF1" w:rsidRPr="00A80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F97C72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B13C66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="00AB5631" w:rsidRPr="00A806C3">
                        <w:rPr>
                          <w:b/>
                          <w:bCs/>
                          <w:sz w:val="28"/>
                          <w:szCs w:val="28"/>
                        </w:rPr>
                        <w:t>pm</w:t>
                      </w:r>
                    </w:p>
                    <w:p w14:paraId="4030ECF9" w14:textId="4398F7C9" w:rsidR="007E3E1D" w:rsidRPr="00A806C3" w:rsidRDefault="00254E07" w:rsidP="00A2088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806C3">
                        <w:rPr>
                          <w:sz w:val="28"/>
                          <w:szCs w:val="28"/>
                        </w:rPr>
                        <w:t xml:space="preserve">Place: </w:t>
                      </w:r>
                      <w:r w:rsidR="00B13C66">
                        <w:rPr>
                          <w:b/>
                          <w:bCs/>
                          <w:sz w:val="28"/>
                          <w:szCs w:val="28"/>
                        </w:rPr>
                        <w:t>Emmanuel Centre</w:t>
                      </w:r>
                      <w:r w:rsidR="00F412FB" w:rsidRPr="00A80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AB5631" w:rsidRPr="00A806C3">
                        <w:rPr>
                          <w:b/>
                          <w:bCs/>
                          <w:sz w:val="28"/>
                          <w:szCs w:val="28"/>
                        </w:rPr>
                        <w:t>Cliffe Woods</w:t>
                      </w:r>
                    </w:p>
                    <w:p w14:paraId="13878BA9" w14:textId="1BBF6B2F" w:rsidR="007E3E1D" w:rsidRPr="00DC4963" w:rsidRDefault="007E3E1D" w:rsidP="00A2088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EB4530" w14:textId="289080BF" w:rsidR="007F32A6" w:rsidRPr="002107C4" w:rsidRDefault="00246718" w:rsidP="003268D6">
      <w:pPr>
        <w:jc w:val="both"/>
        <w:rPr>
          <w:rFonts w:cs="Arial"/>
          <w:bCs/>
          <w:color w:val="FF0000"/>
          <w:sz w:val="22"/>
          <w:szCs w:val="22"/>
        </w:rPr>
      </w:pPr>
      <w:r w:rsidRPr="00110AC2">
        <w:rPr>
          <w:rFonts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7F0456" wp14:editId="6EBE6ED1">
                <wp:simplePos x="0" y="0"/>
                <wp:positionH relativeFrom="margin">
                  <wp:posOffset>9115</wp:posOffset>
                </wp:positionH>
                <wp:positionV relativeFrom="paragraph">
                  <wp:posOffset>19613</wp:posOffset>
                </wp:positionV>
                <wp:extent cx="6394450" cy="2488557"/>
                <wp:effectExtent l="0" t="0" r="2540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2488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BFD47" w14:textId="082BA1B7" w:rsidR="00110AC2" w:rsidRPr="00246718" w:rsidRDefault="003619D9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  <w:t>P</w:t>
                            </w:r>
                            <w:r w:rsidR="00110AC2" w:rsidRPr="00246718">
                              <w:rPr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  <w:t>resent</w:t>
                            </w:r>
                            <w:r w:rsidR="00B4382D" w:rsidRPr="00246718">
                              <w:rPr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  <w:t>:</w:t>
                            </w:r>
                          </w:p>
                          <w:p w14:paraId="4207BC23" w14:textId="669C5459" w:rsidR="0071465F" w:rsidRPr="00246718" w:rsidRDefault="0071465F">
                            <w:p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>Dave Bowen</w:t>
                            </w:r>
                          </w:p>
                          <w:p w14:paraId="165CBF1D" w14:textId="31BB5397" w:rsidR="00980033" w:rsidRPr="00246718" w:rsidRDefault="00980033">
                            <w:p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Kevin Creasey</w:t>
                            </w:r>
                            <w:r w:rsidRPr="0024671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          </w:t>
                            </w:r>
                            <w:r w:rsidRPr="00246718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Joint Practice Manager</w:t>
                            </w:r>
                          </w:p>
                          <w:p w14:paraId="6414D7CB" w14:textId="4FC8B20A" w:rsidR="00110AC2" w:rsidRPr="00246718" w:rsidRDefault="00110AC2">
                            <w:p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Jerry Doyle                  </w:t>
                            </w:r>
                            <w:r w:rsidR="00980033"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FE3E5F"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>Chair</w:t>
                            </w:r>
                          </w:p>
                          <w:p w14:paraId="3009B880" w14:textId="5EC89353" w:rsidR="0071465F" w:rsidRPr="00246718" w:rsidRDefault="0071465F">
                            <w:p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Jenny Dunster              </w:t>
                            </w:r>
                            <w:r w:rsidR="00FE3E5F"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>Secretary</w:t>
                            </w:r>
                          </w:p>
                          <w:p w14:paraId="5799CE09" w14:textId="389C5B4F" w:rsidR="0071465F" w:rsidRPr="00246718" w:rsidRDefault="0071465F">
                            <w:p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Jill Fanner                    </w:t>
                            </w:r>
                            <w:r w:rsidR="00980033"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>Joint-Treasurer</w:t>
                            </w:r>
                          </w:p>
                          <w:p w14:paraId="60BBF249" w14:textId="07E8B912" w:rsidR="00110AC2" w:rsidRPr="00246718" w:rsidRDefault="00110AC2">
                            <w:p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Sandra </w:t>
                            </w:r>
                            <w:proofErr w:type="spellStart"/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>Fenney</w:t>
                            </w:r>
                            <w:proofErr w:type="spellEnd"/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           </w:t>
                            </w:r>
                            <w:r w:rsidR="00980033"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>Joint-Treasurer</w:t>
                            </w:r>
                          </w:p>
                          <w:p w14:paraId="06108DAE" w14:textId="42EA30D9" w:rsidR="00385D01" w:rsidRPr="00246718" w:rsidRDefault="00385D01">
                            <w:p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Dr </w:t>
                            </w:r>
                            <w:r w:rsidR="00B25137"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 xml:space="preserve">Asser </w:t>
                            </w: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>Ghozlan          GP Partner</w:t>
                            </w:r>
                          </w:p>
                          <w:p w14:paraId="5864F1B4" w14:textId="3D9390FE" w:rsidR="00AE0FB3" w:rsidRPr="00246718" w:rsidRDefault="00AE0FB3">
                            <w:pPr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  <w:lang w:val="en-US"/>
                              </w:rPr>
                              <w:t>Kath Johnson</w:t>
                            </w:r>
                          </w:p>
                          <w:p w14:paraId="47F97367" w14:textId="456A335D" w:rsidR="0071465F" w:rsidRPr="00246718" w:rsidRDefault="0071465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</w:rPr>
                              <w:t>Sue McDermid</w:t>
                            </w:r>
                          </w:p>
                          <w:p w14:paraId="1641569F" w14:textId="4F71FE4E" w:rsidR="00385D01" w:rsidRPr="00246718" w:rsidRDefault="00385D01" w:rsidP="00385D01">
                            <w:pPr>
                              <w:shd w:val="clear" w:color="auto" w:fill="FFFFFF"/>
                              <w:textAlignment w:val="baseline"/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</w:pPr>
                            <w:proofErr w:type="spellStart"/>
                            <w:r w:rsidRPr="00246718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  <w:t>Jasvir</w:t>
                            </w:r>
                            <w:proofErr w:type="spellEnd"/>
                            <w:r w:rsidRPr="00246718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  <w:t xml:space="preserve"> Selvan     </w:t>
                            </w:r>
                            <w:r w:rsidR="00AE0FB3" w:rsidRPr="00246718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  <w:t xml:space="preserve">       </w:t>
                            </w:r>
                            <w:r w:rsidRPr="00246718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  <w:t xml:space="preserve">     Deputy Practice Manager</w:t>
                            </w:r>
                          </w:p>
                          <w:p w14:paraId="0DF635DF" w14:textId="397D58BF" w:rsidR="00D34DDA" w:rsidRPr="00246718" w:rsidRDefault="00D34DD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</w:rPr>
                              <w:t>Pat Tomlinson.</w:t>
                            </w:r>
                          </w:p>
                          <w:p w14:paraId="11AE12C0" w14:textId="7382E035" w:rsidR="0071465F" w:rsidRPr="00246718" w:rsidRDefault="0071465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46718">
                              <w:rPr>
                                <w:sz w:val="23"/>
                                <w:szCs w:val="23"/>
                              </w:rPr>
                              <w:t>David Townsend</w:t>
                            </w:r>
                          </w:p>
                          <w:p w14:paraId="7EF26CCD" w14:textId="50C9E53E" w:rsidR="00110AC2" w:rsidRPr="002107C4" w:rsidRDefault="0071465F">
                            <w:r w:rsidRPr="002107C4">
                              <w:t xml:space="preserve">Caroline Wells              </w:t>
                            </w:r>
                            <w:r w:rsidR="00385D01" w:rsidRPr="002107C4">
                              <w:t xml:space="preserve"> </w:t>
                            </w:r>
                            <w:r w:rsidR="00980033" w:rsidRPr="002107C4">
                              <w:t>Joint P</w:t>
                            </w:r>
                            <w:r w:rsidRPr="002107C4">
                              <w:t>ractice Manager</w:t>
                            </w:r>
                          </w:p>
                          <w:p w14:paraId="3CFC7B7C" w14:textId="77777777" w:rsidR="00385D01" w:rsidRPr="00110AC2" w:rsidRDefault="00385D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F0456" id="_x0000_s1027" type="#_x0000_t202" style="position:absolute;left:0;text-align:left;margin-left:.7pt;margin-top:1.55pt;width:503.5pt;height:19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">
                <v:textbox>
                  <w:txbxContent>
                    <w:p w14:paraId="277BFD47" w14:textId="082BA1B7" w:rsidR="00110AC2" w:rsidRPr="00246718" w:rsidRDefault="003619D9">
                      <w:pPr>
                        <w:rPr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b/>
                          <w:bCs/>
                          <w:sz w:val="23"/>
                          <w:szCs w:val="23"/>
                          <w:lang w:val="en-US"/>
                        </w:rPr>
                        <w:t>P</w:t>
                      </w:r>
                      <w:r w:rsidR="00110AC2" w:rsidRPr="00246718">
                        <w:rPr>
                          <w:b/>
                          <w:bCs/>
                          <w:sz w:val="23"/>
                          <w:szCs w:val="23"/>
                          <w:lang w:val="en-US"/>
                        </w:rPr>
                        <w:t>resent</w:t>
                      </w:r>
                      <w:r w:rsidR="00B4382D" w:rsidRPr="00246718">
                        <w:rPr>
                          <w:b/>
                          <w:bCs/>
                          <w:sz w:val="23"/>
                          <w:szCs w:val="23"/>
                          <w:lang w:val="en-US"/>
                        </w:rPr>
                        <w:t>:</w:t>
                      </w:r>
                    </w:p>
                    <w:p w14:paraId="4207BC23" w14:textId="669C5459" w:rsidR="0071465F" w:rsidRPr="00246718" w:rsidRDefault="0071465F">
                      <w:p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>Dave Bowen</w:t>
                      </w:r>
                    </w:p>
                    <w:p w14:paraId="165CBF1D" w14:textId="31BB5397" w:rsidR="00980033" w:rsidRPr="00246718" w:rsidRDefault="00980033">
                      <w:p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rFonts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Kevin Creasey</w:t>
                      </w:r>
                      <w:r w:rsidRPr="0024671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          </w:t>
                      </w:r>
                      <w:r w:rsidRPr="00246718">
                        <w:rPr>
                          <w:rFonts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Joint Practice Manager</w:t>
                      </w:r>
                    </w:p>
                    <w:p w14:paraId="6414D7CB" w14:textId="4FC8B20A" w:rsidR="00110AC2" w:rsidRPr="00246718" w:rsidRDefault="00110AC2">
                      <w:p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Jerry Doyle                  </w:t>
                      </w:r>
                      <w:r w:rsidR="00980033"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FE3E5F"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>Chair</w:t>
                      </w:r>
                    </w:p>
                    <w:p w14:paraId="3009B880" w14:textId="5EC89353" w:rsidR="0071465F" w:rsidRPr="00246718" w:rsidRDefault="0071465F">
                      <w:p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Jenny Dunster              </w:t>
                      </w:r>
                      <w:r w:rsidR="00FE3E5F"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>Secretary</w:t>
                      </w:r>
                    </w:p>
                    <w:p w14:paraId="5799CE09" w14:textId="389C5B4F" w:rsidR="0071465F" w:rsidRPr="00246718" w:rsidRDefault="0071465F">
                      <w:p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Jill Fanner                    </w:t>
                      </w:r>
                      <w:r w:rsidR="00980033"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>Joint-Treasurer</w:t>
                      </w:r>
                    </w:p>
                    <w:p w14:paraId="60BBF249" w14:textId="07E8B912" w:rsidR="00110AC2" w:rsidRPr="00246718" w:rsidRDefault="00110AC2">
                      <w:p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Sandra </w:t>
                      </w:r>
                      <w:proofErr w:type="spellStart"/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>Fenney</w:t>
                      </w:r>
                      <w:proofErr w:type="spellEnd"/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            </w:t>
                      </w:r>
                      <w:r w:rsidR="00980033"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>Joint-Treasurer</w:t>
                      </w:r>
                    </w:p>
                    <w:p w14:paraId="06108DAE" w14:textId="42EA30D9" w:rsidR="00385D01" w:rsidRPr="00246718" w:rsidRDefault="00385D01">
                      <w:p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Dr </w:t>
                      </w:r>
                      <w:r w:rsidR="00B25137" w:rsidRPr="00246718">
                        <w:rPr>
                          <w:sz w:val="23"/>
                          <w:szCs w:val="23"/>
                          <w:lang w:val="en-US"/>
                        </w:rPr>
                        <w:t xml:space="preserve">Asser </w:t>
                      </w: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>Ghozlan          GP Partner</w:t>
                      </w:r>
                    </w:p>
                    <w:p w14:paraId="5864F1B4" w14:textId="3D9390FE" w:rsidR="00AE0FB3" w:rsidRPr="00246718" w:rsidRDefault="00AE0FB3">
                      <w:pPr>
                        <w:rPr>
                          <w:sz w:val="23"/>
                          <w:szCs w:val="23"/>
                          <w:lang w:val="en-US"/>
                        </w:rPr>
                      </w:pPr>
                      <w:r w:rsidRPr="00246718">
                        <w:rPr>
                          <w:sz w:val="23"/>
                          <w:szCs w:val="23"/>
                          <w:lang w:val="en-US"/>
                        </w:rPr>
                        <w:t>Kath Johnson</w:t>
                      </w:r>
                    </w:p>
                    <w:p w14:paraId="47F97367" w14:textId="456A335D" w:rsidR="0071465F" w:rsidRPr="00246718" w:rsidRDefault="0071465F">
                      <w:pPr>
                        <w:rPr>
                          <w:sz w:val="23"/>
                          <w:szCs w:val="23"/>
                        </w:rPr>
                      </w:pPr>
                      <w:r w:rsidRPr="00246718">
                        <w:rPr>
                          <w:sz w:val="23"/>
                          <w:szCs w:val="23"/>
                        </w:rPr>
                        <w:t>Sue McDermid</w:t>
                      </w:r>
                    </w:p>
                    <w:p w14:paraId="1641569F" w14:textId="4F71FE4E" w:rsidR="00385D01" w:rsidRPr="00246718" w:rsidRDefault="00385D01" w:rsidP="00385D01">
                      <w:pPr>
                        <w:shd w:val="clear" w:color="auto" w:fill="FFFFFF"/>
                        <w:textAlignment w:val="baseline"/>
                        <w:rPr>
                          <w:rFonts w:cs="Arial"/>
                          <w:color w:val="000000"/>
                          <w:sz w:val="23"/>
                          <w:szCs w:val="23"/>
                          <w:lang w:eastAsia="en-GB"/>
                        </w:rPr>
                      </w:pPr>
                      <w:proofErr w:type="spellStart"/>
                      <w:r w:rsidRPr="00246718">
                        <w:rPr>
                          <w:rFonts w:cs="Arial"/>
                          <w:color w:val="000000"/>
                          <w:sz w:val="23"/>
                          <w:szCs w:val="23"/>
                          <w:lang w:eastAsia="en-GB"/>
                        </w:rPr>
                        <w:t>Jasvir</w:t>
                      </w:r>
                      <w:proofErr w:type="spellEnd"/>
                      <w:r w:rsidRPr="00246718">
                        <w:rPr>
                          <w:rFonts w:cs="Arial"/>
                          <w:color w:val="000000"/>
                          <w:sz w:val="23"/>
                          <w:szCs w:val="23"/>
                          <w:lang w:eastAsia="en-GB"/>
                        </w:rPr>
                        <w:t xml:space="preserve"> Selvan     </w:t>
                      </w:r>
                      <w:r w:rsidR="00AE0FB3" w:rsidRPr="00246718">
                        <w:rPr>
                          <w:rFonts w:cs="Arial"/>
                          <w:color w:val="000000"/>
                          <w:sz w:val="23"/>
                          <w:szCs w:val="23"/>
                          <w:lang w:eastAsia="en-GB"/>
                        </w:rPr>
                        <w:t xml:space="preserve">       </w:t>
                      </w:r>
                      <w:r w:rsidRPr="00246718">
                        <w:rPr>
                          <w:rFonts w:cs="Arial"/>
                          <w:color w:val="000000"/>
                          <w:sz w:val="23"/>
                          <w:szCs w:val="23"/>
                          <w:lang w:eastAsia="en-GB"/>
                        </w:rPr>
                        <w:t xml:space="preserve">     Deputy Practice Manager</w:t>
                      </w:r>
                    </w:p>
                    <w:p w14:paraId="0DF635DF" w14:textId="397D58BF" w:rsidR="00D34DDA" w:rsidRPr="00246718" w:rsidRDefault="00D34DDA">
                      <w:pPr>
                        <w:rPr>
                          <w:sz w:val="23"/>
                          <w:szCs w:val="23"/>
                        </w:rPr>
                      </w:pPr>
                      <w:r w:rsidRPr="00246718">
                        <w:rPr>
                          <w:sz w:val="23"/>
                          <w:szCs w:val="23"/>
                        </w:rPr>
                        <w:t>Pat Tomlinson.</w:t>
                      </w:r>
                    </w:p>
                    <w:p w14:paraId="11AE12C0" w14:textId="7382E035" w:rsidR="0071465F" w:rsidRPr="00246718" w:rsidRDefault="0071465F">
                      <w:pPr>
                        <w:rPr>
                          <w:sz w:val="23"/>
                          <w:szCs w:val="23"/>
                        </w:rPr>
                      </w:pPr>
                      <w:r w:rsidRPr="00246718">
                        <w:rPr>
                          <w:sz w:val="23"/>
                          <w:szCs w:val="23"/>
                        </w:rPr>
                        <w:t>David Townsend</w:t>
                      </w:r>
                    </w:p>
                    <w:p w14:paraId="7EF26CCD" w14:textId="50C9E53E" w:rsidR="00110AC2" w:rsidRPr="002107C4" w:rsidRDefault="0071465F">
                      <w:r w:rsidRPr="002107C4">
                        <w:t xml:space="preserve">Caroline Wells              </w:t>
                      </w:r>
                      <w:r w:rsidR="00385D01" w:rsidRPr="002107C4">
                        <w:t xml:space="preserve"> </w:t>
                      </w:r>
                      <w:r w:rsidR="00980033" w:rsidRPr="002107C4">
                        <w:t>Joint P</w:t>
                      </w:r>
                      <w:r w:rsidRPr="002107C4">
                        <w:t>ractice Manager</w:t>
                      </w:r>
                    </w:p>
                    <w:p w14:paraId="3CFC7B7C" w14:textId="77777777" w:rsidR="00385D01" w:rsidRPr="00110AC2" w:rsidRDefault="00385D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E5C57" w14:textId="13612FF1" w:rsidR="00980033" w:rsidRPr="002107C4" w:rsidRDefault="00980033" w:rsidP="003268D6">
      <w:pPr>
        <w:jc w:val="both"/>
        <w:rPr>
          <w:rFonts w:cs="Arial"/>
          <w:bCs/>
          <w:sz w:val="22"/>
          <w:szCs w:val="22"/>
        </w:rPr>
      </w:pPr>
    </w:p>
    <w:p w14:paraId="5DDB55B0" w14:textId="56ED15A1" w:rsidR="00980033" w:rsidRPr="002107C4" w:rsidRDefault="00980033" w:rsidP="003268D6">
      <w:pPr>
        <w:jc w:val="both"/>
        <w:rPr>
          <w:rFonts w:cs="Arial"/>
          <w:bCs/>
          <w:sz w:val="22"/>
          <w:szCs w:val="22"/>
        </w:rPr>
      </w:pPr>
    </w:p>
    <w:p w14:paraId="0419E690" w14:textId="77777777" w:rsidR="00980033" w:rsidRPr="002107C4" w:rsidRDefault="00980033" w:rsidP="003268D6">
      <w:pPr>
        <w:jc w:val="both"/>
        <w:rPr>
          <w:rFonts w:cs="Arial"/>
          <w:bCs/>
          <w:sz w:val="22"/>
          <w:szCs w:val="22"/>
        </w:rPr>
      </w:pPr>
    </w:p>
    <w:p w14:paraId="7F046FC6" w14:textId="77777777" w:rsidR="00980033" w:rsidRPr="002107C4" w:rsidRDefault="00980033" w:rsidP="003268D6">
      <w:pPr>
        <w:jc w:val="both"/>
        <w:rPr>
          <w:rFonts w:cs="Arial"/>
          <w:bCs/>
          <w:sz w:val="22"/>
          <w:szCs w:val="22"/>
        </w:rPr>
      </w:pPr>
    </w:p>
    <w:p w14:paraId="308518C7" w14:textId="77777777" w:rsidR="003619D9" w:rsidRPr="002107C4" w:rsidRDefault="003619D9" w:rsidP="003268D6">
      <w:pPr>
        <w:jc w:val="both"/>
        <w:rPr>
          <w:rFonts w:cs="Arial"/>
          <w:bCs/>
          <w:sz w:val="22"/>
          <w:szCs w:val="22"/>
        </w:rPr>
      </w:pPr>
    </w:p>
    <w:p w14:paraId="0F138367" w14:textId="77777777" w:rsidR="003619D9" w:rsidRPr="002107C4" w:rsidRDefault="003619D9" w:rsidP="003268D6">
      <w:pPr>
        <w:jc w:val="both"/>
        <w:rPr>
          <w:rFonts w:cs="Arial"/>
          <w:bCs/>
          <w:sz w:val="22"/>
          <w:szCs w:val="22"/>
        </w:rPr>
      </w:pPr>
    </w:p>
    <w:p w14:paraId="1CB0158A" w14:textId="77777777" w:rsidR="003619D9" w:rsidRPr="002107C4" w:rsidRDefault="003619D9" w:rsidP="003268D6">
      <w:pPr>
        <w:jc w:val="both"/>
        <w:rPr>
          <w:rFonts w:cs="Arial"/>
          <w:bCs/>
          <w:sz w:val="22"/>
          <w:szCs w:val="22"/>
        </w:rPr>
      </w:pPr>
    </w:p>
    <w:p w14:paraId="1BBC68BA" w14:textId="77777777" w:rsidR="003619D9" w:rsidRPr="002107C4" w:rsidRDefault="003619D9" w:rsidP="003268D6">
      <w:pPr>
        <w:jc w:val="both"/>
        <w:rPr>
          <w:rFonts w:cs="Arial"/>
          <w:bCs/>
          <w:sz w:val="22"/>
          <w:szCs w:val="22"/>
        </w:rPr>
      </w:pPr>
    </w:p>
    <w:p w14:paraId="7636EE52" w14:textId="77777777" w:rsidR="003619D9" w:rsidRPr="002107C4" w:rsidRDefault="003619D9" w:rsidP="003268D6">
      <w:pPr>
        <w:jc w:val="both"/>
        <w:rPr>
          <w:rFonts w:cs="Arial"/>
          <w:bCs/>
          <w:sz w:val="22"/>
          <w:szCs w:val="22"/>
        </w:rPr>
      </w:pPr>
    </w:p>
    <w:p w14:paraId="510F912E" w14:textId="77777777" w:rsidR="003619D9" w:rsidRPr="002107C4" w:rsidRDefault="003619D9" w:rsidP="003268D6">
      <w:pPr>
        <w:jc w:val="both"/>
        <w:rPr>
          <w:rFonts w:cs="Arial"/>
          <w:bCs/>
          <w:sz w:val="22"/>
          <w:szCs w:val="22"/>
        </w:rPr>
      </w:pPr>
    </w:p>
    <w:p w14:paraId="324C0BF2" w14:textId="77777777" w:rsidR="003619D9" w:rsidRPr="002107C4" w:rsidRDefault="003619D9" w:rsidP="003268D6">
      <w:pPr>
        <w:jc w:val="both"/>
        <w:rPr>
          <w:rFonts w:cs="Arial"/>
          <w:bCs/>
          <w:sz w:val="22"/>
          <w:szCs w:val="22"/>
        </w:rPr>
      </w:pPr>
    </w:p>
    <w:p w14:paraId="5E2F9EA9" w14:textId="77777777" w:rsidR="00902B7B" w:rsidRPr="002107C4" w:rsidRDefault="00902B7B" w:rsidP="003268D6">
      <w:pPr>
        <w:jc w:val="both"/>
        <w:rPr>
          <w:rFonts w:cs="Arial"/>
          <w:bCs/>
          <w:sz w:val="22"/>
          <w:szCs w:val="22"/>
        </w:rPr>
      </w:pPr>
    </w:p>
    <w:p w14:paraId="2F1FE4FE" w14:textId="77777777" w:rsidR="00902B7B" w:rsidRPr="002107C4" w:rsidRDefault="00902B7B" w:rsidP="003268D6">
      <w:pPr>
        <w:jc w:val="both"/>
        <w:rPr>
          <w:rFonts w:cs="Arial"/>
          <w:bCs/>
          <w:sz w:val="22"/>
          <w:szCs w:val="22"/>
        </w:rPr>
      </w:pPr>
    </w:p>
    <w:p w14:paraId="40ADC68D" w14:textId="77777777" w:rsidR="00385D01" w:rsidRPr="002107C4" w:rsidRDefault="00385D01" w:rsidP="003268D6">
      <w:pPr>
        <w:jc w:val="both"/>
        <w:rPr>
          <w:rFonts w:cs="Arial"/>
          <w:bCs/>
        </w:rPr>
      </w:pPr>
    </w:p>
    <w:p w14:paraId="74484275" w14:textId="77777777" w:rsidR="002107C4" w:rsidRPr="002107C4" w:rsidRDefault="002107C4" w:rsidP="003268D6">
      <w:pPr>
        <w:jc w:val="both"/>
        <w:rPr>
          <w:rFonts w:cs="Arial"/>
          <w:bCs/>
        </w:rPr>
      </w:pPr>
    </w:p>
    <w:p w14:paraId="2FFDA887" w14:textId="7E789DBC" w:rsidR="00FB417D" w:rsidRPr="00246718" w:rsidRDefault="00097B62" w:rsidP="003268D6">
      <w:pPr>
        <w:jc w:val="both"/>
        <w:rPr>
          <w:rFonts w:cs="Arial"/>
          <w:bCs/>
          <w:sz w:val="23"/>
          <w:szCs w:val="23"/>
        </w:rPr>
      </w:pPr>
      <w:r w:rsidRPr="00246718">
        <w:rPr>
          <w:rFonts w:cs="Arial"/>
          <w:bCs/>
          <w:sz w:val="23"/>
          <w:szCs w:val="23"/>
        </w:rPr>
        <w:t xml:space="preserve">The meeting </w:t>
      </w:r>
      <w:r w:rsidR="00881BC7" w:rsidRPr="00246718">
        <w:rPr>
          <w:rFonts w:cs="Arial"/>
          <w:bCs/>
          <w:sz w:val="23"/>
          <w:szCs w:val="23"/>
        </w:rPr>
        <w:t>adhered to</w:t>
      </w:r>
      <w:r w:rsidR="007F32A6" w:rsidRPr="00246718">
        <w:rPr>
          <w:rFonts w:cs="Arial"/>
          <w:bCs/>
          <w:sz w:val="23"/>
          <w:szCs w:val="23"/>
        </w:rPr>
        <w:t xml:space="preserve"> </w:t>
      </w:r>
      <w:r w:rsidR="00FE3E5F" w:rsidRPr="00246718">
        <w:rPr>
          <w:rFonts w:cs="Arial"/>
          <w:bCs/>
          <w:sz w:val="23"/>
          <w:szCs w:val="23"/>
        </w:rPr>
        <w:t xml:space="preserve">the </w:t>
      </w:r>
      <w:r w:rsidR="007028CB" w:rsidRPr="00246718">
        <w:rPr>
          <w:rFonts w:cs="Arial"/>
          <w:bCs/>
          <w:sz w:val="23"/>
          <w:szCs w:val="23"/>
        </w:rPr>
        <w:t>government</w:t>
      </w:r>
      <w:r w:rsidR="00FE27B5" w:rsidRPr="00246718">
        <w:rPr>
          <w:rFonts w:cs="Arial"/>
          <w:bCs/>
          <w:sz w:val="23"/>
          <w:szCs w:val="23"/>
        </w:rPr>
        <w:t xml:space="preserve"> and NHS</w:t>
      </w:r>
      <w:r w:rsidR="007028CB" w:rsidRPr="00246718">
        <w:rPr>
          <w:rFonts w:cs="Arial"/>
          <w:bCs/>
          <w:sz w:val="23"/>
          <w:szCs w:val="23"/>
        </w:rPr>
        <w:t xml:space="preserve"> </w:t>
      </w:r>
      <w:r w:rsidR="00881BC7" w:rsidRPr="00246718">
        <w:rPr>
          <w:rFonts w:cs="Arial"/>
          <w:bCs/>
          <w:sz w:val="23"/>
          <w:szCs w:val="23"/>
        </w:rPr>
        <w:t xml:space="preserve">Covid-19 </w:t>
      </w:r>
      <w:r w:rsidR="007028CB" w:rsidRPr="00246718">
        <w:rPr>
          <w:rFonts w:cs="Arial"/>
          <w:bCs/>
          <w:sz w:val="23"/>
          <w:szCs w:val="23"/>
        </w:rPr>
        <w:t>guidelines</w:t>
      </w:r>
      <w:r w:rsidR="007F32A6" w:rsidRPr="00246718">
        <w:rPr>
          <w:rFonts w:cs="Arial"/>
          <w:bCs/>
          <w:sz w:val="23"/>
          <w:szCs w:val="23"/>
        </w:rPr>
        <w:t xml:space="preserve"> of the day</w:t>
      </w:r>
      <w:r w:rsidR="007028CB" w:rsidRPr="00246718">
        <w:rPr>
          <w:rFonts w:cs="Arial"/>
          <w:bCs/>
          <w:sz w:val="23"/>
          <w:szCs w:val="23"/>
        </w:rPr>
        <w:t>.</w:t>
      </w:r>
    </w:p>
    <w:p w14:paraId="2C6F94C5" w14:textId="77777777" w:rsidR="004F3503" w:rsidRPr="00246718" w:rsidRDefault="004F3503" w:rsidP="003268D6">
      <w:pPr>
        <w:jc w:val="both"/>
        <w:rPr>
          <w:rFonts w:cs="Arial"/>
          <w:bCs/>
          <w:sz w:val="23"/>
          <w:szCs w:val="23"/>
        </w:rPr>
      </w:pPr>
    </w:p>
    <w:p w14:paraId="1FBD3D3A" w14:textId="663AE8D1" w:rsidR="00110AC2" w:rsidRPr="00246718" w:rsidRDefault="00483FC1" w:rsidP="00390A1F">
      <w:pPr>
        <w:rPr>
          <w:rFonts w:cs="Arial"/>
          <w:bCs/>
          <w:sz w:val="23"/>
          <w:szCs w:val="23"/>
        </w:rPr>
      </w:pPr>
      <w:r w:rsidRPr="00246718">
        <w:rPr>
          <w:rFonts w:cs="Arial"/>
          <w:bCs/>
          <w:sz w:val="23"/>
          <w:szCs w:val="23"/>
        </w:rPr>
        <w:t>The Chair welcomed everyone to the meeting.</w:t>
      </w:r>
    </w:p>
    <w:p w14:paraId="27B207A7" w14:textId="73DC5A6C" w:rsidR="00880C3C" w:rsidRPr="00246718" w:rsidRDefault="00880C3C" w:rsidP="00390A1F">
      <w:pPr>
        <w:rPr>
          <w:rFonts w:cs="Arial"/>
          <w:b/>
          <w:sz w:val="23"/>
          <w:szCs w:val="23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0"/>
        <w:gridCol w:w="8189"/>
        <w:gridCol w:w="1311"/>
      </w:tblGrid>
      <w:tr w:rsidR="00880C3C" w:rsidRPr="00246718" w14:paraId="55BC34CD" w14:textId="77777777" w:rsidTr="00044937">
        <w:tc>
          <w:tcPr>
            <w:tcW w:w="560" w:type="dxa"/>
            <w:shd w:val="clear" w:color="auto" w:fill="F2F2F2" w:themeFill="background1" w:themeFillShade="F2"/>
          </w:tcPr>
          <w:p w14:paraId="25048E94" w14:textId="3238F5CD" w:rsidR="00880C3C" w:rsidRPr="00246718" w:rsidRDefault="00880C3C" w:rsidP="00880C3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189" w:type="dxa"/>
            <w:shd w:val="clear" w:color="auto" w:fill="F2F2F2" w:themeFill="background1" w:themeFillShade="F2"/>
          </w:tcPr>
          <w:p w14:paraId="3ADE8FBE" w14:textId="6D6911FF" w:rsidR="00880C3C" w:rsidRPr="00246718" w:rsidRDefault="00880C3C" w:rsidP="00880C3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Item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073D4CE9" w14:textId="3B449BF4" w:rsidR="00880C3C" w:rsidRPr="00246718" w:rsidRDefault="00110AC2" w:rsidP="00880C3C">
            <w:pPr>
              <w:jc w:val="center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Action</w:t>
            </w:r>
          </w:p>
        </w:tc>
      </w:tr>
      <w:tr w:rsidR="00880C3C" w:rsidRPr="00246718" w14:paraId="3F267FCF" w14:textId="77777777" w:rsidTr="00044937">
        <w:tc>
          <w:tcPr>
            <w:tcW w:w="560" w:type="dxa"/>
          </w:tcPr>
          <w:p w14:paraId="3042721E" w14:textId="68DA9B46" w:rsidR="00880C3C" w:rsidRPr="00246718" w:rsidRDefault="00880C3C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8189" w:type="dxa"/>
          </w:tcPr>
          <w:p w14:paraId="7B4A9A9C" w14:textId="5A482760" w:rsidR="00880C3C" w:rsidRPr="00246718" w:rsidRDefault="00880C3C" w:rsidP="00300B1A">
            <w:pPr>
              <w:jc w:val="both"/>
              <w:rPr>
                <w:b/>
                <w:bCs/>
                <w:sz w:val="23"/>
                <w:szCs w:val="23"/>
              </w:rPr>
            </w:pPr>
            <w:r w:rsidRPr="00246718">
              <w:rPr>
                <w:b/>
                <w:bCs/>
                <w:sz w:val="23"/>
                <w:szCs w:val="23"/>
              </w:rPr>
              <w:t>Apologies for Absence</w:t>
            </w:r>
          </w:p>
          <w:p w14:paraId="64AB1B81" w14:textId="4DCA41CB" w:rsidR="00D34DDA" w:rsidRPr="00246718" w:rsidRDefault="00483FC1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Received and accepted from Jane Cart</w:t>
            </w:r>
            <w:r w:rsidR="0019158A" w:rsidRPr="00246718">
              <w:rPr>
                <w:sz w:val="23"/>
                <w:szCs w:val="23"/>
              </w:rPr>
              <w:t>w</w:t>
            </w:r>
            <w:r w:rsidRPr="00246718">
              <w:rPr>
                <w:sz w:val="23"/>
                <w:szCs w:val="23"/>
              </w:rPr>
              <w:t xml:space="preserve">right, Christine Cavender, Mike Cavender, </w:t>
            </w:r>
            <w:r w:rsidR="00D34DDA" w:rsidRPr="00246718">
              <w:rPr>
                <w:sz w:val="23"/>
                <w:szCs w:val="23"/>
              </w:rPr>
              <w:t xml:space="preserve">Kath </w:t>
            </w:r>
            <w:proofErr w:type="gramStart"/>
            <w:r w:rsidR="00D34DDA" w:rsidRPr="00246718">
              <w:rPr>
                <w:sz w:val="23"/>
                <w:szCs w:val="23"/>
              </w:rPr>
              <w:t>Gilbert</w:t>
            </w:r>
            <w:proofErr w:type="gramEnd"/>
            <w:r w:rsidR="009F566C" w:rsidRPr="00246718">
              <w:rPr>
                <w:sz w:val="23"/>
                <w:szCs w:val="23"/>
              </w:rPr>
              <w:t xml:space="preserve"> and</w:t>
            </w:r>
            <w:r w:rsidR="00D34DDA" w:rsidRPr="00246718">
              <w:rPr>
                <w:sz w:val="23"/>
                <w:szCs w:val="23"/>
              </w:rPr>
              <w:t xml:space="preserve"> Rita Horn</w:t>
            </w:r>
            <w:r w:rsidR="009F566C" w:rsidRPr="00246718">
              <w:rPr>
                <w:sz w:val="23"/>
                <w:szCs w:val="23"/>
              </w:rPr>
              <w:t>.</w:t>
            </w:r>
          </w:p>
          <w:p w14:paraId="0020B3FB" w14:textId="77777777" w:rsidR="00880C3C" w:rsidRPr="00246718" w:rsidRDefault="00880C3C" w:rsidP="00300B1A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311" w:type="dxa"/>
          </w:tcPr>
          <w:p w14:paraId="01A557D0" w14:textId="349D0ECB" w:rsidR="00880C3C" w:rsidRPr="00246718" w:rsidRDefault="00880C3C" w:rsidP="00390A1F">
            <w:pPr>
              <w:rPr>
                <w:b/>
                <w:sz w:val="23"/>
                <w:szCs w:val="23"/>
              </w:rPr>
            </w:pPr>
          </w:p>
        </w:tc>
      </w:tr>
      <w:tr w:rsidR="00880C3C" w:rsidRPr="00246718" w14:paraId="376AADC4" w14:textId="77777777" w:rsidTr="00044937">
        <w:tc>
          <w:tcPr>
            <w:tcW w:w="560" w:type="dxa"/>
          </w:tcPr>
          <w:p w14:paraId="430207B8" w14:textId="718D024F" w:rsidR="00880C3C" w:rsidRPr="00246718" w:rsidRDefault="00880C3C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 xml:space="preserve">2. </w:t>
            </w:r>
          </w:p>
        </w:tc>
        <w:tc>
          <w:tcPr>
            <w:tcW w:w="8189" w:type="dxa"/>
          </w:tcPr>
          <w:p w14:paraId="231573EA" w14:textId="57A19779" w:rsidR="003268D6" w:rsidRPr="00246718" w:rsidRDefault="00880C3C" w:rsidP="00300B1A">
            <w:pPr>
              <w:jc w:val="both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Notification of Any Other Business</w:t>
            </w:r>
            <w:r w:rsidR="004907B3" w:rsidRPr="00246718">
              <w:rPr>
                <w:b/>
                <w:sz w:val="23"/>
                <w:szCs w:val="23"/>
              </w:rPr>
              <w:t xml:space="preserve"> </w:t>
            </w:r>
          </w:p>
          <w:p w14:paraId="2ACA5AA3" w14:textId="73DDC07B" w:rsidR="00880C3C" w:rsidRPr="00246718" w:rsidRDefault="00385D01" w:rsidP="00300B1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Blood test procedures</w:t>
            </w:r>
          </w:p>
          <w:p w14:paraId="78D18C58" w14:textId="1A020821" w:rsidR="00385D01" w:rsidRPr="00246718" w:rsidRDefault="00385D01" w:rsidP="00300B1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Access to medications</w:t>
            </w:r>
          </w:p>
          <w:p w14:paraId="5AFE8CB7" w14:textId="79897297" w:rsidR="00385D01" w:rsidRPr="00246718" w:rsidRDefault="00385D01" w:rsidP="00300B1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Letters from hospitals procedure</w:t>
            </w:r>
          </w:p>
          <w:p w14:paraId="3FEF02FF" w14:textId="239DD3C2" w:rsidR="00385D01" w:rsidRPr="00246718" w:rsidRDefault="00385D01" w:rsidP="00300B1A">
            <w:pPr>
              <w:pStyle w:val="ListParagraph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311" w:type="dxa"/>
          </w:tcPr>
          <w:p w14:paraId="4F52D2B8" w14:textId="40A339CC" w:rsidR="00880C3C" w:rsidRPr="00246718" w:rsidRDefault="00880C3C" w:rsidP="00390A1F">
            <w:pPr>
              <w:rPr>
                <w:b/>
                <w:sz w:val="23"/>
                <w:szCs w:val="23"/>
              </w:rPr>
            </w:pPr>
          </w:p>
        </w:tc>
      </w:tr>
      <w:tr w:rsidR="00880C3C" w:rsidRPr="00246718" w14:paraId="4E8FBFA8" w14:textId="77777777" w:rsidTr="00044937">
        <w:tc>
          <w:tcPr>
            <w:tcW w:w="560" w:type="dxa"/>
          </w:tcPr>
          <w:p w14:paraId="129918A4" w14:textId="75ACC8D9" w:rsidR="00880C3C" w:rsidRPr="00246718" w:rsidRDefault="00880C3C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8189" w:type="dxa"/>
          </w:tcPr>
          <w:p w14:paraId="70C4F1EC" w14:textId="1C0961B7" w:rsidR="00880C3C" w:rsidRPr="00246718" w:rsidRDefault="00880C3C" w:rsidP="00300B1A">
            <w:pPr>
              <w:jc w:val="both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Declaration</w:t>
            </w:r>
            <w:r w:rsidR="00E57BEA" w:rsidRPr="00246718">
              <w:rPr>
                <w:b/>
                <w:sz w:val="23"/>
                <w:szCs w:val="23"/>
              </w:rPr>
              <w:t>s</w:t>
            </w:r>
            <w:r w:rsidRPr="00246718">
              <w:rPr>
                <w:b/>
                <w:sz w:val="23"/>
                <w:szCs w:val="23"/>
              </w:rPr>
              <w:t xml:space="preserve"> of</w:t>
            </w:r>
            <w:r w:rsidR="00F412FB" w:rsidRPr="00246718">
              <w:rPr>
                <w:b/>
                <w:sz w:val="23"/>
                <w:szCs w:val="23"/>
              </w:rPr>
              <w:t xml:space="preserve"> C</w:t>
            </w:r>
            <w:r w:rsidRPr="00246718">
              <w:rPr>
                <w:b/>
                <w:sz w:val="23"/>
                <w:szCs w:val="23"/>
              </w:rPr>
              <w:t>onflict of Interest</w:t>
            </w:r>
          </w:p>
          <w:p w14:paraId="4E81E8B0" w14:textId="3B7A25C2" w:rsidR="00880C3C" w:rsidRPr="00246718" w:rsidRDefault="00FE27B5" w:rsidP="00300B1A">
            <w:pPr>
              <w:spacing w:line="259" w:lineRule="auto"/>
              <w:contextualSpacing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None declared</w:t>
            </w:r>
          </w:p>
          <w:p w14:paraId="1652F64A" w14:textId="77777777" w:rsidR="00880C3C" w:rsidRPr="00246718" w:rsidRDefault="00880C3C" w:rsidP="00300B1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311" w:type="dxa"/>
          </w:tcPr>
          <w:p w14:paraId="07BF3CE5" w14:textId="6DDC082D" w:rsidR="00880C3C" w:rsidRPr="00246718" w:rsidRDefault="00880C3C" w:rsidP="00390A1F">
            <w:pPr>
              <w:rPr>
                <w:b/>
                <w:sz w:val="23"/>
                <w:szCs w:val="23"/>
              </w:rPr>
            </w:pPr>
          </w:p>
        </w:tc>
      </w:tr>
      <w:tr w:rsidR="00574A5B" w:rsidRPr="00246718" w14:paraId="480CDFED" w14:textId="77777777" w:rsidTr="00044937">
        <w:tc>
          <w:tcPr>
            <w:tcW w:w="560" w:type="dxa"/>
          </w:tcPr>
          <w:p w14:paraId="2EDBAA96" w14:textId="026B90B0" w:rsidR="00574A5B" w:rsidRPr="00246718" w:rsidRDefault="004221F8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8189" w:type="dxa"/>
          </w:tcPr>
          <w:p w14:paraId="679A42A7" w14:textId="77777777" w:rsidR="00574A5B" w:rsidRPr="00246718" w:rsidRDefault="00574A5B" w:rsidP="00300B1A">
            <w:pPr>
              <w:jc w:val="both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Membership of the PPG</w:t>
            </w:r>
          </w:p>
          <w:p w14:paraId="6F42F8E3" w14:textId="77777777" w:rsidR="00043379" w:rsidRPr="00246718" w:rsidRDefault="00385D01" w:rsidP="00300B1A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3"/>
                <w:szCs w:val="23"/>
                <w:bdr w:val="none" w:sz="0" w:space="0" w:color="auto" w:frame="1"/>
              </w:rPr>
            </w:pPr>
            <w:r w:rsidRPr="00246718">
              <w:rPr>
                <w:sz w:val="23"/>
                <w:szCs w:val="23"/>
                <w:bdr w:val="none" w:sz="0" w:space="0" w:color="auto" w:frame="1"/>
              </w:rPr>
              <w:t>No change to membership</w:t>
            </w:r>
          </w:p>
          <w:p w14:paraId="726E2D38" w14:textId="23E41767" w:rsidR="00385D01" w:rsidRPr="00246718" w:rsidRDefault="00385D01" w:rsidP="00300B1A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3"/>
                <w:szCs w:val="23"/>
                <w:bdr w:val="none" w:sz="0" w:space="0" w:color="auto" w:frame="1"/>
              </w:rPr>
            </w:pPr>
            <w:r w:rsidRPr="00246718">
              <w:rPr>
                <w:sz w:val="23"/>
                <w:szCs w:val="23"/>
                <w:bdr w:val="none" w:sz="0" w:space="0" w:color="auto" w:frame="1"/>
              </w:rPr>
              <w:t xml:space="preserve">AGM – </w:t>
            </w:r>
            <w:r w:rsidR="00AE0FB3" w:rsidRPr="00246718">
              <w:rPr>
                <w:sz w:val="23"/>
                <w:szCs w:val="23"/>
                <w:bdr w:val="none" w:sz="0" w:space="0" w:color="auto" w:frame="1"/>
              </w:rPr>
              <w:t xml:space="preserve">it was agreed that the AGM on </w:t>
            </w:r>
            <w:r w:rsidRPr="00246718">
              <w:rPr>
                <w:sz w:val="23"/>
                <w:szCs w:val="23"/>
                <w:bdr w:val="none" w:sz="0" w:space="0" w:color="auto" w:frame="1"/>
              </w:rPr>
              <w:t>October 19</w:t>
            </w:r>
            <w:r w:rsidR="00AE0FB3" w:rsidRPr="00246718">
              <w:rPr>
                <w:sz w:val="23"/>
                <w:szCs w:val="23"/>
                <w:bdr w:val="none" w:sz="0" w:space="0" w:color="auto" w:frame="1"/>
                <w:vertAlign w:val="superscript"/>
              </w:rPr>
              <w:t>th</w:t>
            </w:r>
            <w:proofErr w:type="gramStart"/>
            <w:r w:rsidR="00AE0FB3" w:rsidRPr="00246718">
              <w:rPr>
                <w:sz w:val="23"/>
                <w:szCs w:val="23"/>
                <w:bdr w:val="none" w:sz="0" w:space="0" w:color="auto" w:frame="1"/>
              </w:rPr>
              <w:t xml:space="preserve"> 2022</w:t>
            </w:r>
            <w:proofErr w:type="gramEnd"/>
            <w:r w:rsidR="00AE0FB3" w:rsidRPr="00246718">
              <w:rPr>
                <w:sz w:val="23"/>
                <w:szCs w:val="23"/>
                <w:bdr w:val="none" w:sz="0" w:space="0" w:color="auto" w:frame="1"/>
              </w:rPr>
              <w:t xml:space="preserve"> will be held from 1.30 </w:t>
            </w:r>
            <w:r w:rsidR="00B25137" w:rsidRPr="00246718">
              <w:rPr>
                <w:sz w:val="23"/>
                <w:szCs w:val="23"/>
                <w:bdr w:val="none" w:sz="0" w:space="0" w:color="auto" w:frame="1"/>
              </w:rPr>
              <w:t>to</w:t>
            </w:r>
            <w:r w:rsidR="00AE0FB3" w:rsidRPr="00246718">
              <w:rPr>
                <w:sz w:val="23"/>
                <w:szCs w:val="23"/>
                <w:bdr w:val="none" w:sz="0" w:space="0" w:color="auto" w:frame="1"/>
              </w:rPr>
              <w:t xml:space="preserve"> 3.00pm at the Emmanuel Hall. Jenny to book the hall.</w:t>
            </w:r>
          </w:p>
          <w:p w14:paraId="3C2C156F" w14:textId="279AA30F" w:rsidR="00AE0FB3" w:rsidRPr="00246718" w:rsidRDefault="00AE0FB3" w:rsidP="00300B1A">
            <w:pPr>
              <w:pStyle w:val="ListParagraph"/>
              <w:jc w:val="both"/>
              <w:rPr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DA3143E" w14:textId="77777777" w:rsidR="00AE0FB3" w:rsidRPr="00246718" w:rsidRDefault="00AE0FB3" w:rsidP="00390A1F">
            <w:pPr>
              <w:rPr>
                <w:b/>
                <w:sz w:val="23"/>
                <w:szCs w:val="23"/>
              </w:rPr>
            </w:pPr>
          </w:p>
          <w:p w14:paraId="3C78AC94" w14:textId="77777777" w:rsidR="00AE0FB3" w:rsidRPr="00246718" w:rsidRDefault="00AE0FB3" w:rsidP="00390A1F">
            <w:pPr>
              <w:rPr>
                <w:b/>
                <w:sz w:val="23"/>
                <w:szCs w:val="23"/>
              </w:rPr>
            </w:pPr>
          </w:p>
          <w:p w14:paraId="0E24542F" w14:textId="77777777" w:rsidR="00AE0FB3" w:rsidRPr="00246718" w:rsidRDefault="00AE0FB3" w:rsidP="00390A1F">
            <w:pPr>
              <w:rPr>
                <w:b/>
                <w:sz w:val="23"/>
                <w:szCs w:val="23"/>
              </w:rPr>
            </w:pPr>
          </w:p>
          <w:p w14:paraId="023F0E1B" w14:textId="49C027C8" w:rsidR="005503BD" w:rsidRPr="00246718" w:rsidRDefault="00763DB4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Secretary</w:t>
            </w:r>
          </w:p>
        </w:tc>
      </w:tr>
      <w:tr w:rsidR="00880C3C" w:rsidRPr="00246718" w14:paraId="32F93E5C" w14:textId="77777777" w:rsidTr="00044937">
        <w:tc>
          <w:tcPr>
            <w:tcW w:w="560" w:type="dxa"/>
          </w:tcPr>
          <w:p w14:paraId="7BB87F26" w14:textId="2D74ED2C" w:rsidR="00880C3C" w:rsidRPr="00246718" w:rsidRDefault="004221F8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5.</w:t>
            </w:r>
            <w:r w:rsidR="00880C3C" w:rsidRPr="00246718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8189" w:type="dxa"/>
          </w:tcPr>
          <w:p w14:paraId="762CEB7B" w14:textId="1BA3C5D6" w:rsidR="00E12A57" w:rsidRPr="00246718" w:rsidRDefault="00880C3C" w:rsidP="00300B1A">
            <w:pPr>
              <w:pStyle w:val="Heading2"/>
              <w:tabs>
                <w:tab w:val="clear" w:pos="851"/>
              </w:tabs>
              <w:spacing w:before="0" w:after="0"/>
              <w:ind w:left="0" w:firstLine="0"/>
              <w:jc w:val="both"/>
              <w:outlineLvl w:val="1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Minutes of Previous Meetin</w:t>
            </w:r>
            <w:r w:rsidR="009F566C" w:rsidRPr="00246718">
              <w:rPr>
                <w:sz w:val="23"/>
                <w:szCs w:val="23"/>
              </w:rPr>
              <w:t>g</w:t>
            </w:r>
          </w:p>
          <w:p w14:paraId="6FF2BCF4" w14:textId="360C066A" w:rsidR="00622682" w:rsidRPr="00246718" w:rsidRDefault="009F566C" w:rsidP="00300B1A">
            <w:pPr>
              <w:jc w:val="both"/>
              <w:rPr>
                <w:bCs/>
                <w:sz w:val="23"/>
                <w:szCs w:val="23"/>
              </w:rPr>
            </w:pPr>
            <w:r w:rsidRPr="00246718">
              <w:rPr>
                <w:bCs/>
                <w:sz w:val="23"/>
                <w:szCs w:val="23"/>
              </w:rPr>
              <w:t>Minutes of 13</w:t>
            </w:r>
            <w:r w:rsidRPr="00246718">
              <w:rPr>
                <w:bCs/>
                <w:sz w:val="23"/>
                <w:szCs w:val="23"/>
                <w:vertAlign w:val="superscript"/>
              </w:rPr>
              <w:t>th</w:t>
            </w:r>
            <w:r w:rsidRPr="00246718">
              <w:rPr>
                <w:bCs/>
                <w:sz w:val="23"/>
                <w:szCs w:val="23"/>
              </w:rPr>
              <w:t xml:space="preserve"> April had previously been agreed by all participants</w:t>
            </w:r>
            <w:r w:rsidR="00622682" w:rsidRPr="00246718">
              <w:rPr>
                <w:bCs/>
                <w:sz w:val="23"/>
                <w:szCs w:val="23"/>
              </w:rPr>
              <w:t xml:space="preserve"> via email and have now been posted on the </w:t>
            </w:r>
            <w:proofErr w:type="spellStart"/>
            <w:r w:rsidR="00622682" w:rsidRPr="00246718">
              <w:rPr>
                <w:bCs/>
                <w:sz w:val="23"/>
                <w:szCs w:val="23"/>
              </w:rPr>
              <w:t>Highparks</w:t>
            </w:r>
            <w:proofErr w:type="spellEnd"/>
            <w:r w:rsidR="00622682" w:rsidRPr="00246718">
              <w:rPr>
                <w:bCs/>
                <w:sz w:val="23"/>
                <w:szCs w:val="23"/>
              </w:rPr>
              <w:t>’ website</w:t>
            </w:r>
            <w:r w:rsidR="00B25137" w:rsidRPr="00246718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311" w:type="dxa"/>
          </w:tcPr>
          <w:p w14:paraId="700DFFA9" w14:textId="0313F623" w:rsidR="00777D63" w:rsidRPr="00246718" w:rsidRDefault="00777D63" w:rsidP="00390A1F">
            <w:pPr>
              <w:rPr>
                <w:b/>
                <w:sz w:val="23"/>
                <w:szCs w:val="23"/>
              </w:rPr>
            </w:pPr>
          </w:p>
          <w:p w14:paraId="3934E23E" w14:textId="77777777" w:rsidR="00080ACA" w:rsidRPr="00246718" w:rsidRDefault="00080ACA" w:rsidP="00390A1F">
            <w:pPr>
              <w:rPr>
                <w:b/>
                <w:sz w:val="23"/>
                <w:szCs w:val="23"/>
              </w:rPr>
            </w:pPr>
          </w:p>
          <w:p w14:paraId="505016C6" w14:textId="77777777" w:rsidR="00080ACA" w:rsidRPr="00246718" w:rsidRDefault="00080ACA" w:rsidP="00390A1F">
            <w:pPr>
              <w:rPr>
                <w:b/>
                <w:sz w:val="23"/>
                <w:szCs w:val="23"/>
              </w:rPr>
            </w:pPr>
          </w:p>
          <w:p w14:paraId="4E47C910" w14:textId="3C1895D8" w:rsidR="00080ACA" w:rsidRPr="00246718" w:rsidRDefault="00080ACA" w:rsidP="00390A1F">
            <w:pPr>
              <w:rPr>
                <w:b/>
                <w:sz w:val="23"/>
                <w:szCs w:val="23"/>
              </w:rPr>
            </w:pPr>
          </w:p>
        </w:tc>
      </w:tr>
      <w:tr w:rsidR="00880C3C" w:rsidRPr="00246718" w14:paraId="6C0DE10A" w14:textId="77777777" w:rsidTr="00044937">
        <w:tc>
          <w:tcPr>
            <w:tcW w:w="560" w:type="dxa"/>
          </w:tcPr>
          <w:p w14:paraId="1EDA1735" w14:textId="73AF58CC" w:rsidR="00880C3C" w:rsidRPr="00246718" w:rsidRDefault="004221F8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8189" w:type="dxa"/>
          </w:tcPr>
          <w:p w14:paraId="46EB46D1" w14:textId="77777777" w:rsidR="00F432B1" w:rsidRPr="00246718" w:rsidRDefault="00043839" w:rsidP="00300B1A">
            <w:pPr>
              <w:jc w:val="both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Matters Arising</w:t>
            </w:r>
            <w:r w:rsidR="003735B6" w:rsidRPr="00246718">
              <w:rPr>
                <w:b/>
                <w:sz w:val="23"/>
                <w:szCs w:val="23"/>
              </w:rPr>
              <w:t xml:space="preserve"> and Action Points</w:t>
            </w:r>
          </w:p>
          <w:p w14:paraId="2FF8C180" w14:textId="4F21C6F9" w:rsidR="00F432B1" w:rsidRPr="00246718" w:rsidRDefault="00F920CB" w:rsidP="00300B1A">
            <w:pPr>
              <w:pStyle w:val="ListParagraph"/>
              <w:numPr>
                <w:ilvl w:val="0"/>
                <w:numId w:val="34"/>
              </w:numPr>
              <w:jc w:val="both"/>
              <w:rPr>
                <w:bCs/>
                <w:sz w:val="23"/>
                <w:szCs w:val="23"/>
              </w:rPr>
            </w:pPr>
            <w:r w:rsidRPr="00246718">
              <w:rPr>
                <w:bCs/>
                <w:sz w:val="23"/>
                <w:szCs w:val="23"/>
              </w:rPr>
              <w:t>p2, 6</w:t>
            </w:r>
            <w:r w:rsidR="00F432B1" w:rsidRPr="00246718">
              <w:rPr>
                <w:bCs/>
                <w:sz w:val="23"/>
                <w:szCs w:val="23"/>
              </w:rPr>
              <w:t xml:space="preserve"> </w:t>
            </w:r>
            <w:r w:rsidRPr="00246718">
              <w:rPr>
                <w:bCs/>
                <w:sz w:val="23"/>
                <w:szCs w:val="23"/>
              </w:rPr>
              <w:t xml:space="preserve">- </w:t>
            </w:r>
            <w:proofErr w:type="spellStart"/>
            <w:r w:rsidR="00F432B1" w:rsidRPr="00246718">
              <w:rPr>
                <w:bCs/>
                <w:sz w:val="23"/>
                <w:szCs w:val="23"/>
              </w:rPr>
              <w:t>ToRs</w:t>
            </w:r>
            <w:proofErr w:type="spellEnd"/>
            <w:r w:rsidR="00F432B1" w:rsidRPr="00246718">
              <w:rPr>
                <w:bCs/>
                <w:sz w:val="23"/>
                <w:szCs w:val="23"/>
              </w:rPr>
              <w:t xml:space="preserve"> have been posted on the website</w:t>
            </w:r>
          </w:p>
          <w:p w14:paraId="452EAE60" w14:textId="12E0A957" w:rsidR="00F432B1" w:rsidRPr="00246718" w:rsidRDefault="00F920CB" w:rsidP="00300B1A">
            <w:pPr>
              <w:pStyle w:val="ListParagraph"/>
              <w:numPr>
                <w:ilvl w:val="0"/>
                <w:numId w:val="34"/>
              </w:numPr>
              <w:jc w:val="both"/>
              <w:rPr>
                <w:bCs/>
                <w:sz w:val="23"/>
                <w:szCs w:val="23"/>
              </w:rPr>
            </w:pPr>
            <w:r w:rsidRPr="00246718">
              <w:rPr>
                <w:bCs/>
                <w:sz w:val="23"/>
                <w:szCs w:val="23"/>
              </w:rPr>
              <w:t xml:space="preserve">p2, </w:t>
            </w:r>
            <w:r w:rsidR="00F432B1" w:rsidRPr="00246718">
              <w:rPr>
                <w:bCs/>
                <w:sz w:val="23"/>
                <w:szCs w:val="23"/>
              </w:rPr>
              <w:t>7</w:t>
            </w:r>
            <w:r w:rsidRPr="00246718">
              <w:rPr>
                <w:bCs/>
                <w:sz w:val="23"/>
                <w:szCs w:val="23"/>
              </w:rPr>
              <w:t xml:space="preserve"> - all paperwork</w:t>
            </w:r>
            <w:r w:rsidR="00B25137" w:rsidRPr="00246718">
              <w:rPr>
                <w:bCs/>
                <w:sz w:val="23"/>
                <w:szCs w:val="23"/>
              </w:rPr>
              <w:t xml:space="preserve"> and pre-reads</w:t>
            </w:r>
            <w:r w:rsidRPr="00246718">
              <w:rPr>
                <w:bCs/>
                <w:sz w:val="23"/>
                <w:szCs w:val="23"/>
              </w:rPr>
              <w:t xml:space="preserve"> </w:t>
            </w:r>
            <w:r w:rsidR="00B25137" w:rsidRPr="00246718">
              <w:rPr>
                <w:bCs/>
                <w:sz w:val="23"/>
                <w:szCs w:val="23"/>
              </w:rPr>
              <w:t>are</w:t>
            </w:r>
            <w:r w:rsidRPr="00246718">
              <w:rPr>
                <w:bCs/>
                <w:sz w:val="23"/>
                <w:szCs w:val="23"/>
              </w:rPr>
              <w:t xml:space="preserve"> discussed with the practice ahead of the main meeting</w:t>
            </w:r>
          </w:p>
          <w:p w14:paraId="2FB9002E" w14:textId="5C95F6A3" w:rsidR="000F50E2" w:rsidRPr="00246718" w:rsidRDefault="000F50E2" w:rsidP="00300B1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311" w:type="dxa"/>
          </w:tcPr>
          <w:p w14:paraId="34BEA0E2" w14:textId="505FB4D0" w:rsidR="001D042C" w:rsidRPr="00246718" w:rsidRDefault="001D042C" w:rsidP="001D042C">
            <w:pPr>
              <w:rPr>
                <w:b/>
                <w:sz w:val="23"/>
                <w:szCs w:val="23"/>
              </w:rPr>
            </w:pPr>
          </w:p>
          <w:p w14:paraId="2527D365" w14:textId="77777777" w:rsidR="003057F2" w:rsidRPr="00246718" w:rsidRDefault="003057F2" w:rsidP="00390A1F">
            <w:pPr>
              <w:rPr>
                <w:b/>
                <w:sz w:val="23"/>
                <w:szCs w:val="23"/>
              </w:rPr>
            </w:pPr>
          </w:p>
          <w:p w14:paraId="6748B9D4" w14:textId="6750E32B" w:rsidR="003057F2" w:rsidRPr="00246718" w:rsidRDefault="003057F2" w:rsidP="00390A1F">
            <w:pPr>
              <w:rPr>
                <w:b/>
                <w:sz w:val="23"/>
                <w:szCs w:val="23"/>
              </w:rPr>
            </w:pPr>
          </w:p>
        </w:tc>
      </w:tr>
      <w:tr w:rsidR="004C1231" w:rsidRPr="00246718" w14:paraId="3C69AF56" w14:textId="77777777" w:rsidTr="00044937">
        <w:tc>
          <w:tcPr>
            <w:tcW w:w="560" w:type="dxa"/>
          </w:tcPr>
          <w:p w14:paraId="7D3F31E2" w14:textId="5CCDE63C" w:rsidR="004C1231" w:rsidRPr="00246718" w:rsidRDefault="00D73A3C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7</w:t>
            </w:r>
            <w:r w:rsidR="004221F8" w:rsidRPr="0024671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8189" w:type="dxa"/>
          </w:tcPr>
          <w:p w14:paraId="2CEF42AC" w14:textId="78315FE5" w:rsidR="00E50315" w:rsidRPr="00246718" w:rsidRDefault="004C1231" w:rsidP="00300B1A">
            <w:pPr>
              <w:jc w:val="both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Chair</w:t>
            </w:r>
            <w:r w:rsidR="008E1869" w:rsidRPr="00246718">
              <w:rPr>
                <w:b/>
                <w:sz w:val="23"/>
                <w:szCs w:val="23"/>
              </w:rPr>
              <w:t>’</w:t>
            </w:r>
            <w:r w:rsidRPr="00246718">
              <w:rPr>
                <w:b/>
                <w:sz w:val="23"/>
                <w:szCs w:val="23"/>
              </w:rPr>
              <w:t xml:space="preserve">s </w:t>
            </w:r>
            <w:r w:rsidR="008E1869" w:rsidRPr="00246718">
              <w:rPr>
                <w:b/>
                <w:sz w:val="23"/>
                <w:szCs w:val="23"/>
              </w:rPr>
              <w:t>R</w:t>
            </w:r>
            <w:r w:rsidRPr="00246718">
              <w:rPr>
                <w:b/>
                <w:sz w:val="23"/>
                <w:szCs w:val="23"/>
              </w:rPr>
              <w:t>eport</w:t>
            </w:r>
          </w:p>
          <w:p w14:paraId="3849A212" w14:textId="3F616B78" w:rsidR="00B25137" w:rsidRPr="00246718" w:rsidRDefault="00D73A3C" w:rsidP="00300B1A">
            <w:pPr>
              <w:pStyle w:val="ListParagraph"/>
              <w:numPr>
                <w:ilvl w:val="0"/>
                <w:numId w:val="35"/>
              </w:numPr>
              <w:jc w:val="both"/>
              <w:rPr>
                <w:bCs/>
                <w:sz w:val="23"/>
                <w:szCs w:val="23"/>
              </w:rPr>
            </w:pPr>
            <w:r w:rsidRPr="00246718">
              <w:rPr>
                <w:bCs/>
                <w:sz w:val="23"/>
                <w:szCs w:val="23"/>
              </w:rPr>
              <w:lastRenderedPageBreak/>
              <w:t xml:space="preserve">Dr Bell had recommended that Jerry join the local </w:t>
            </w:r>
            <w:r w:rsidR="004F34FA" w:rsidRPr="00246718">
              <w:rPr>
                <w:bCs/>
                <w:sz w:val="23"/>
                <w:szCs w:val="23"/>
              </w:rPr>
              <w:t>Clinical Commissioning Group (</w:t>
            </w:r>
            <w:r w:rsidRPr="00246718">
              <w:rPr>
                <w:bCs/>
                <w:sz w:val="23"/>
                <w:szCs w:val="23"/>
              </w:rPr>
              <w:t>CCG</w:t>
            </w:r>
            <w:r w:rsidR="004F34FA" w:rsidRPr="00246718">
              <w:rPr>
                <w:bCs/>
                <w:sz w:val="23"/>
                <w:szCs w:val="23"/>
              </w:rPr>
              <w:t>)</w:t>
            </w:r>
            <w:r w:rsidRPr="00246718">
              <w:rPr>
                <w:bCs/>
                <w:sz w:val="23"/>
                <w:szCs w:val="23"/>
              </w:rPr>
              <w:t xml:space="preserve"> </w:t>
            </w:r>
            <w:r w:rsidR="00A8787F" w:rsidRPr="00246718">
              <w:rPr>
                <w:bCs/>
                <w:sz w:val="23"/>
                <w:szCs w:val="23"/>
              </w:rPr>
              <w:t xml:space="preserve">PPG </w:t>
            </w:r>
            <w:r w:rsidRPr="00246718">
              <w:rPr>
                <w:bCs/>
                <w:sz w:val="23"/>
                <w:szCs w:val="23"/>
              </w:rPr>
              <w:t>Chairs</w:t>
            </w:r>
            <w:r w:rsidR="00A8787F" w:rsidRPr="00246718">
              <w:rPr>
                <w:bCs/>
                <w:sz w:val="23"/>
                <w:szCs w:val="23"/>
              </w:rPr>
              <w:t>’</w:t>
            </w:r>
            <w:r w:rsidRPr="00246718">
              <w:rPr>
                <w:bCs/>
                <w:sz w:val="23"/>
                <w:szCs w:val="23"/>
              </w:rPr>
              <w:t xml:space="preserve"> group</w:t>
            </w:r>
            <w:r w:rsidR="00A8787F" w:rsidRPr="00246718">
              <w:rPr>
                <w:bCs/>
                <w:sz w:val="23"/>
                <w:szCs w:val="23"/>
              </w:rPr>
              <w:t xml:space="preserve">. </w:t>
            </w:r>
            <w:r w:rsidRPr="00246718">
              <w:rPr>
                <w:bCs/>
                <w:sz w:val="23"/>
                <w:szCs w:val="23"/>
              </w:rPr>
              <w:t xml:space="preserve">At </w:t>
            </w:r>
            <w:r w:rsidR="00A8787F" w:rsidRPr="00246718">
              <w:rPr>
                <w:bCs/>
                <w:sz w:val="23"/>
                <w:szCs w:val="23"/>
              </w:rPr>
              <w:t>his</w:t>
            </w:r>
            <w:r w:rsidRPr="00246718">
              <w:rPr>
                <w:bCs/>
                <w:sz w:val="23"/>
                <w:szCs w:val="23"/>
              </w:rPr>
              <w:t xml:space="preserve"> first meeting </w:t>
            </w:r>
            <w:r w:rsidR="00B25137" w:rsidRPr="00246718">
              <w:rPr>
                <w:bCs/>
                <w:sz w:val="23"/>
                <w:szCs w:val="23"/>
              </w:rPr>
              <w:t>it was announced t</w:t>
            </w:r>
            <w:r w:rsidRPr="00246718">
              <w:rPr>
                <w:bCs/>
                <w:sz w:val="23"/>
                <w:szCs w:val="23"/>
              </w:rPr>
              <w:t>hat CCGs w</w:t>
            </w:r>
            <w:r w:rsidR="00B25137" w:rsidRPr="00246718">
              <w:rPr>
                <w:bCs/>
                <w:sz w:val="23"/>
                <w:szCs w:val="23"/>
              </w:rPr>
              <w:t>ould</w:t>
            </w:r>
            <w:r w:rsidRPr="00246718">
              <w:rPr>
                <w:bCs/>
                <w:sz w:val="23"/>
                <w:szCs w:val="23"/>
              </w:rPr>
              <w:t xml:space="preserve"> be disbanded </w:t>
            </w:r>
            <w:r w:rsidR="00A8787F" w:rsidRPr="00246718">
              <w:rPr>
                <w:bCs/>
                <w:sz w:val="23"/>
                <w:szCs w:val="23"/>
              </w:rPr>
              <w:t xml:space="preserve">nationally </w:t>
            </w:r>
            <w:r w:rsidRPr="00246718">
              <w:rPr>
                <w:bCs/>
                <w:sz w:val="23"/>
                <w:szCs w:val="23"/>
              </w:rPr>
              <w:t>from 1</w:t>
            </w:r>
            <w:r w:rsidRPr="00246718">
              <w:rPr>
                <w:bCs/>
                <w:sz w:val="23"/>
                <w:szCs w:val="23"/>
                <w:vertAlign w:val="superscript"/>
              </w:rPr>
              <w:t>st</w:t>
            </w:r>
            <w:r w:rsidRPr="00246718">
              <w:rPr>
                <w:bCs/>
                <w:sz w:val="23"/>
                <w:szCs w:val="23"/>
              </w:rPr>
              <w:t xml:space="preserve"> July 2022.</w:t>
            </w:r>
            <w:r w:rsidR="004F34FA" w:rsidRPr="00246718">
              <w:rPr>
                <w:bCs/>
                <w:sz w:val="23"/>
                <w:szCs w:val="23"/>
              </w:rPr>
              <w:t xml:space="preserve"> </w:t>
            </w:r>
          </w:p>
          <w:p w14:paraId="3EA33D7C" w14:textId="2F51A3DB" w:rsidR="002A61E5" w:rsidRPr="00246718" w:rsidRDefault="00D73A3C" w:rsidP="00300B1A">
            <w:pPr>
              <w:pStyle w:val="ListParagraph"/>
              <w:jc w:val="both"/>
              <w:rPr>
                <w:bCs/>
                <w:sz w:val="23"/>
                <w:szCs w:val="23"/>
              </w:rPr>
            </w:pPr>
            <w:r w:rsidRPr="00246718">
              <w:rPr>
                <w:bCs/>
                <w:sz w:val="23"/>
                <w:szCs w:val="23"/>
              </w:rPr>
              <w:t xml:space="preserve">Kevin </w:t>
            </w:r>
            <w:r w:rsidR="00B25137" w:rsidRPr="00246718">
              <w:rPr>
                <w:bCs/>
                <w:sz w:val="23"/>
                <w:szCs w:val="23"/>
              </w:rPr>
              <w:t>said</w:t>
            </w:r>
            <w:r w:rsidRPr="00246718">
              <w:rPr>
                <w:bCs/>
                <w:sz w:val="23"/>
                <w:szCs w:val="23"/>
              </w:rPr>
              <w:t xml:space="preserve"> that Integrated Care Boards</w:t>
            </w:r>
            <w:r w:rsidR="004F34FA" w:rsidRPr="00246718">
              <w:rPr>
                <w:bCs/>
                <w:sz w:val="23"/>
                <w:szCs w:val="23"/>
              </w:rPr>
              <w:t xml:space="preserve"> (ICBs)</w:t>
            </w:r>
            <w:r w:rsidRPr="00246718">
              <w:rPr>
                <w:bCs/>
                <w:sz w:val="23"/>
                <w:szCs w:val="23"/>
              </w:rPr>
              <w:t xml:space="preserve"> are being set up</w:t>
            </w:r>
            <w:r w:rsidR="007E2795" w:rsidRPr="00246718">
              <w:rPr>
                <w:bCs/>
                <w:sz w:val="23"/>
                <w:szCs w:val="23"/>
              </w:rPr>
              <w:t xml:space="preserve"> to replace CCGs</w:t>
            </w:r>
            <w:r w:rsidRPr="00246718">
              <w:rPr>
                <w:bCs/>
                <w:sz w:val="23"/>
                <w:szCs w:val="23"/>
              </w:rPr>
              <w:t xml:space="preserve"> but with a different composition of practice</w:t>
            </w:r>
            <w:r w:rsidR="00017669" w:rsidRPr="00246718">
              <w:rPr>
                <w:bCs/>
                <w:sz w:val="23"/>
                <w:szCs w:val="23"/>
              </w:rPr>
              <w:t>s</w:t>
            </w:r>
            <w:r w:rsidRPr="00246718">
              <w:rPr>
                <w:bCs/>
                <w:sz w:val="23"/>
                <w:szCs w:val="23"/>
              </w:rPr>
              <w:t>.</w:t>
            </w:r>
            <w:r w:rsidR="004F34FA" w:rsidRPr="00246718">
              <w:rPr>
                <w:bCs/>
                <w:sz w:val="23"/>
                <w:szCs w:val="23"/>
              </w:rPr>
              <w:t xml:space="preserve"> This </w:t>
            </w:r>
            <w:r w:rsidR="00017669" w:rsidRPr="00246718">
              <w:rPr>
                <w:bCs/>
                <w:sz w:val="23"/>
                <w:szCs w:val="23"/>
              </w:rPr>
              <w:t>has been</w:t>
            </w:r>
            <w:r w:rsidR="004F34FA" w:rsidRPr="00246718">
              <w:rPr>
                <w:bCs/>
                <w:sz w:val="23"/>
                <w:szCs w:val="23"/>
              </w:rPr>
              <w:t xml:space="preserve"> done to address patient inequality.</w:t>
            </w:r>
          </w:p>
          <w:p w14:paraId="3766EE18" w14:textId="6D0E1B46" w:rsidR="007E2795" w:rsidRPr="00246718" w:rsidRDefault="007E2795" w:rsidP="00300B1A">
            <w:pPr>
              <w:pStyle w:val="ListParagraph"/>
              <w:jc w:val="both"/>
              <w:rPr>
                <w:bCs/>
                <w:sz w:val="23"/>
                <w:szCs w:val="23"/>
              </w:rPr>
            </w:pPr>
            <w:r w:rsidRPr="00246718">
              <w:rPr>
                <w:bCs/>
                <w:sz w:val="23"/>
                <w:szCs w:val="23"/>
              </w:rPr>
              <w:t xml:space="preserve">Primary Care Networks </w:t>
            </w:r>
            <w:r w:rsidR="00017669" w:rsidRPr="00246718">
              <w:rPr>
                <w:bCs/>
                <w:sz w:val="23"/>
                <w:szCs w:val="23"/>
              </w:rPr>
              <w:t xml:space="preserve">(PCNs) </w:t>
            </w:r>
            <w:r w:rsidRPr="00246718">
              <w:rPr>
                <w:bCs/>
                <w:sz w:val="23"/>
                <w:szCs w:val="23"/>
              </w:rPr>
              <w:t>are still in place.</w:t>
            </w:r>
          </w:p>
          <w:p w14:paraId="20CD0922" w14:textId="063B79D1" w:rsidR="007E2795" w:rsidRPr="00246718" w:rsidRDefault="007E2795" w:rsidP="00300B1A">
            <w:pPr>
              <w:pStyle w:val="ListParagraph"/>
              <w:numPr>
                <w:ilvl w:val="0"/>
                <w:numId w:val="35"/>
              </w:numPr>
              <w:jc w:val="both"/>
              <w:rPr>
                <w:bCs/>
                <w:sz w:val="23"/>
                <w:szCs w:val="23"/>
              </w:rPr>
            </w:pPr>
            <w:r w:rsidRPr="00246718">
              <w:rPr>
                <w:bCs/>
                <w:sz w:val="23"/>
                <w:szCs w:val="23"/>
              </w:rPr>
              <w:t>Communication between the practice and the PPG – the support from Medway Healthwatch has been instrumental in moving the PPG forwards.</w:t>
            </w:r>
          </w:p>
          <w:p w14:paraId="32BCF023" w14:textId="5B22A138" w:rsidR="007E2795" w:rsidRPr="00246718" w:rsidRDefault="007E2795" w:rsidP="00300B1A">
            <w:pPr>
              <w:pStyle w:val="ListParagraph"/>
              <w:jc w:val="both"/>
              <w:rPr>
                <w:bCs/>
                <w:sz w:val="23"/>
                <w:szCs w:val="23"/>
              </w:rPr>
            </w:pPr>
            <w:r w:rsidRPr="00246718">
              <w:rPr>
                <w:bCs/>
                <w:sz w:val="23"/>
                <w:szCs w:val="23"/>
              </w:rPr>
              <w:t>Communicati</w:t>
            </w:r>
            <w:r w:rsidR="00017669" w:rsidRPr="00246718">
              <w:rPr>
                <w:bCs/>
                <w:sz w:val="23"/>
                <w:szCs w:val="23"/>
              </w:rPr>
              <w:t>ng</w:t>
            </w:r>
            <w:r w:rsidRPr="00246718">
              <w:rPr>
                <w:bCs/>
                <w:sz w:val="23"/>
                <w:szCs w:val="23"/>
              </w:rPr>
              <w:t xml:space="preserve"> with patients still needs improvement.</w:t>
            </w:r>
          </w:p>
          <w:p w14:paraId="7C699AAB" w14:textId="5313A8CD" w:rsidR="004F34FA" w:rsidRPr="00246718" w:rsidRDefault="004F34FA" w:rsidP="00300B1A">
            <w:pPr>
              <w:pStyle w:val="ListParagraph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1311" w:type="dxa"/>
          </w:tcPr>
          <w:p w14:paraId="7A5F7DCA" w14:textId="0E78C8F4" w:rsidR="004C1231" w:rsidRPr="00246718" w:rsidRDefault="004C1231" w:rsidP="00390A1F">
            <w:pPr>
              <w:rPr>
                <w:b/>
                <w:sz w:val="23"/>
                <w:szCs w:val="23"/>
              </w:rPr>
            </w:pPr>
          </w:p>
        </w:tc>
      </w:tr>
      <w:tr w:rsidR="007E2795" w:rsidRPr="00246718" w14:paraId="2451CC7C" w14:textId="77777777" w:rsidTr="00044937">
        <w:tc>
          <w:tcPr>
            <w:tcW w:w="560" w:type="dxa"/>
          </w:tcPr>
          <w:p w14:paraId="1B36771A" w14:textId="56364ED1" w:rsidR="007E2795" w:rsidRPr="00246718" w:rsidRDefault="007E2795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 xml:space="preserve">8. </w:t>
            </w:r>
          </w:p>
        </w:tc>
        <w:tc>
          <w:tcPr>
            <w:tcW w:w="8189" w:type="dxa"/>
          </w:tcPr>
          <w:p w14:paraId="363C5C8C" w14:textId="7BEC5A4B" w:rsidR="007E2795" w:rsidRPr="00246718" w:rsidRDefault="0089578F" w:rsidP="00300B1A">
            <w:pPr>
              <w:jc w:val="both"/>
              <w:rPr>
                <w:b/>
                <w:bCs/>
                <w:sz w:val="23"/>
                <w:szCs w:val="23"/>
              </w:rPr>
            </w:pPr>
            <w:r w:rsidRPr="00246718">
              <w:rPr>
                <w:b/>
                <w:bCs/>
                <w:sz w:val="23"/>
                <w:szCs w:val="23"/>
              </w:rPr>
              <w:t>Practice Report</w:t>
            </w:r>
          </w:p>
          <w:p w14:paraId="3550D78C" w14:textId="450F85C1" w:rsidR="0089578F" w:rsidRPr="00246718" w:rsidRDefault="0089578F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Members had received the report prior to the meeting. </w:t>
            </w:r>
          </w:p>
          <w:p w14:paraId="7F8B0497" w14:textId="77777777" w:rsidR="00250D7A" w:rsidRPr="00246718" w:rsidRDefault="00250D7A" w:rsidP="00300B1A">
            <w:pPr>
              <w:jc w:val="both"/>
              <w:rPr>
                <w:sz w:val="23"/>
                <w:szCs w:val="23"/>
              </w:rPr>
            </w:pPr>
          </w:p>
          <w:p w14:paraId="1E6C214B" w14:textId="60368CBA" w:rsidR="007570D6" w:rsidRPr="00246718" w:rsidRDefault="007570D6" w:rsidP="00300B1A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t>Appointments</w:t>
            </w:r>
          </w:p>
          <w:p w14:paraId="40D7A917" w14:textId="745AC338" w:rsidR="0089578F" w:rsidRPr="00246718" w:rsidRDefault="007570D6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           </w:t>
            </w:r>
            <w:r w:rsidR="0089578F" w:rsidRPr="00246718">
              <w:rPr>
                <w:sz w:val="23"/>
                <w:szCs w:val="23"/>
              </w:rPr>
              <w:t xml:space="preserve">Dr Ghozlan </w:t>
            </w:r>
            <w:r w:rsidRPr="00246718">
              <w:rPr>
                <w:sz w:val="23"/>
                <w:szCs w:val="23"/>
              </w:rPr>
              <w:t xml:space="preserve">and other practice staff </w:t>
            </w:r>
            <w:r w:rsidR="0089578F" w:rsidRPr="00246718">
              <w:rPr>
                <w:sz w:val="23"/>
                <w:szCs w:val="23"/>
              </w:rPr>
              <w:t>drew attention to the following:</w:t>
            </w:r>
          </w:p>
          <w:p w14:paraId="25384CF0" w14:textId="53F8C289" w:rsidR="0089578F" w:rsidRPr="00246718" w:rsidRDefault="0089578F" w:rsidP="00300B1A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from April, phase 2 (</w:t>
            </w:r>
            <w:proofErr w:type="spellStart"/>
            <w:proofErr w:type="gramStart"/>
            <w:r w:rsidRPr="00246718">
              <w:rPr>
                <w:sz w:val="23"/>
                <w:szCs w:val="23"/>
              </w:rPr>
              <w:t>ie</w:t>
            </w:r>
            <w:proofErr w:type="spellEnd"/>
            <w:proofErr w:type="gramEnd"/>
            <w:r w:rsidRPr="00246718">
              <w:rPr>
                <w:sz w:val="23"/>
                <w:szCs w:val="23"/>
              </w:rPr>
              <w:t xml:space="preserve"> opening up as normal) was put into place across the whole practice, post pandemic;</w:t>
            </w:r>
          </w:p>
          <w:p w14:paraId="3206C1EA" w14:textId="03D039F7" w:rsidR="0089578F" w:rsidRPr="00246718" w:rsidRDefault="0089578F" w:rsidP="00300B1A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bookable appointments are available and are </w:t>
            </w:r>
            <w:proofErr w:type="gramStart"/>
            <w:r w:rsidRPr="00246718">
              <w:rPr>
                <w:sz w:val="23"/>
                <w:szCs w:val="23"/>
              </w:rPr>
              <w:t>triaged;</w:t>
            </w:r>
            <w:proofErr w:type="gramEnd"/>
          </w:p>
          <w:p w14:paraId="3231FEEE" w14:textId="0143AAD3" w:rsidR="0089578F" w:rsidRPr="00246718" w:rsidRDefault="0089578F" w:rsidP="00300B1A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patients can request face-to-face </w:t>
            </w:r>
            <w:proofErr w:type="gramStart"/>
            <w:r w:rsidRPr="00246718">
              <w:rPr>
                <w:sz w:val="23"/>
                <w:szCs w:val="23"/>
              </w:rPr>
              <w:t>appointments;</w:t>
            </w:r>
            <w:proofErr w:type="gramEnd"/>
          </w:p>
          <w:p w14:paraId="2887EAB3" w14:textId="45ECBBFB" w:rsidR="0089578F" w:rsidRPr="00246718" w:rsidRDefault="0089578F" w:rsidP="00300B1A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online services </w:t>
            </w:r>
            <w:r w:rsidR="006745FC" w:rsidRPr="00246718">
              <w:rPr>
                <w:sz w:val="23"/>
                <w:szCs w:val="23"/>
              </w:rPr>
              <w:t xml:space="preserve">(e-Consult) </w:t>
            </w:r>
            <w:r w:rsidRPr="00246718">
              <w:rPr>
                <w:sz w:val="23"/>
                <w:szCs w:val="23"/>
              </w:rPr>
              <w:t>are a key part of what the practice does</w:t>
            </w:r>
            <w:r w:rsidR="00B512C5" w:rsidRPr="00246718">
              <w:rPr>
                <w:sz w:val="23"/>
                <w:szCs w:val="23"/>
              </w:rPr>
              <w:t xml:space="preserve">, </w:t>
            </w:r>
            <w:r w:rsidR="006745FC" w:rsidRPr="00246718">
              <w:rPr>
                <w:sz w:val="23"/>
                <w:szCs w:val="23"/>
              </w:rPr>
              <w:t xml:space="preserve">patients receive either a text or phone call in </w:t>
            </w:r>
            <w:proofErr w:type="gramStart"/>
            <w:r w:rsidR="006745FC" w:rsidRPr="00246718">
              <w:rPr>
                <w:sz w:val="23"/>
                <w:szCs w:val="23"/>
              </w:rPr>
              <w:t>response;</w:t>
            </w:r>
            <w:proofErr w:type="gramEnd"/>
          </w:p>
          <w:p w14:paraId="0FB34548" w14:textId="66583121" w:rsidR="006745FC" w:rsidRPr="00246718" w:rsidRDefault="006745FC" w:rsidP="00300B1A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patients are encouraged to use e-Consult for routine appointments. </w:t>
            </w:r>
          </w:p>
          <w:p w14:paraId="5803CDE9" w14:textId="266E1B99" w:rsidR="006745FC" w:rsidRPr="00246718" w:rsidRDefault="006745FC" w:rsidP="00300B1A">
            <w:pPr>
              <w:jc w:val="both"/>
              <w:rPr>
                <w:sz w:val="23"/>
                <w:szCs w:val="23"/>
              </w:rPr>
            </w:pPr>
          </w:p>
          <w:p w14:paraId="69259419" w14:textId="73133EE7" w:rsidR="006745FC" w:rsidRPr="00246718" w:rsidRDefault="006745FC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Q: How long does a patient </w:t>
            </w:r>
            <w:r w:rsidR="001B3B87" w:rsidRPr="00246718">
              <w:rPr>
                <w:sz w:val="23"/>
                <w:szCs w:val="23"/>
              </w:rPr>
              <w:t xml:space="preserve">who asks </w:t>
            </w:r>
            <w:r w:rsidRPr="00246718">
              <w:rPr>
                <w:sz w:val="23"/>
                <w:szCs w:val="23"/>
              </w:rPr>
              <w:t xml:space="preserve">for a routine appointment </w:t>
            </w:r>
            <w:proofErr w:type="gramStart"/>
            <w:r w:rsidRPr="00246718">
              <w:rPr>
                <w:sz w:val="23"/>
                <w:szCs w:val="23"/>
              </w:rPr>
              <w:t>have to</w:t>
            </w:r>
            <w:proofErr w:type="gramEnd"/>
            <w:r w:rsidRPr="00246718">
              <w:rPr>
                <w:sz w:val="23"/>
                <w:szCs w:val="23"/>
              </w:rPr>
              <w:t xml:space="preserve"> wait?</w:t>
            </w:r>
          </w:p>
          <w:p w14:paraId="77895F43" w14:textId="60619D2C" w:rsidR="006745FC" w:rsidRPr="00246718" w:rsidRDefault="006745FC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A: 2-3 weeks</w:t>
            </w:r>
          </w:p>
          <w:p w14:paraId="1BD78730" w14:textId="366A0CFC" w:rsidR="006745FC" w:rsidRPr="00246718" w:rsidRDefault="006745FC" w:rsidP="00300B1A">
            <w:pPr>
              <w:jc w:val="both"/>
              <w:rPr>
                <w:sz w:val="23"/>
                <w:szCs w:val="23"/>
              </w:rPr>
            </w:pPr>
          </w:p>
          <w:p w14:paraId="1D810381" w14:textId="59377C77" w:rsidR="006745FC" w:rsidRPr="00246718" w:rsidRDefault="006745FC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Q: </w:t>
            </w:r>
            <w:r w:rsidR="00BA4CAF" w:rsidRPr="00246718">
              <w:rPr>
                <w:sz w:val="23"/>
                <w:szCs w:val="23"/>
              </w:rPr>
              <w:t>C</w:t>
            </w:r>
            <w:r w:rsidRPr="00246718">
              <w:rPr>
                <w:sz w:val="23"/>
                <w:szCs w:val="23"/>
              </w:rPr>
              <w:t>an e-Consult be made more user-friendly?</w:t>
            </w:r>
          </w:p>
          <w:p w14:paraId="08B6E71D" w14:textId="7CA89437" w:rsidR="00017669" w:rsidRPr="00246718" w:rsidRDefault="006745FC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A: </w:t>
            </w:r>
            <w:r w:rsidR="00BA4CAF" w:rsidRPr="00246718">
              <w:rPr>
                <w:sz w:val="23"/>
                <w:szCs w:val="23"/>
              </w:rPr>
              <w:t>T</w:t>
            </w:r>
            <w:r w:rsidRPr="00246718">
              <w:rPr>
                <w:sz w:val="23"/>
                <w:szCs w:val="23"/>
              </w:rPr>
              <w:t xml:space="preserve">here have not been many complaints </w:t>
            </w:r>
            <w:r w:rsidR="00252562" w:rsidRPr="00246718">
              <w:rPr>
                <w:sz w:val="23"/>
                <w:szCs w:val="23"/>
              </w:rPr>
              <w:t>and</w:t>
            </w:r>
            <w:r w:rsidRPr="00246718">
              <w:rPr>
                <w:sz w:val="23"/>
                <w:szCs w:val="23"/>
              </w:rPr>
              <w:t xml:space="preserve"> the provider has been </w:t>
            </w:r>
            <w:r w:rsidR="00BA4CAF" w:rsidRPr="00246718">
              <w:rPr>
                <w:sz w:val="23"/>
                <w:szCs w:val="23"/>
              </w:rPr>
              <w:t>contacted</w:t>
            </w:r>
            <w:r w:rsidRPr="00246718">
              <w:rPr>
                <w:sz w:val="23"/>
                <w:szCs w:val="23"/>
              </w:rPr>
              <w:t xml:space="preserve"> in a few cases</w:t>
            </w:r>
            <w:r w:rsidR="00017669" w:rsidRPr="00246718">
              <w:rPr>
                <w:sz w:val="23"/>
                <w:szCs w:val="23"/>
              </w:rPr>
              <w:t>,</w:t>
            </w:r>
            <w:r w:rsidR="002A7D8B" w:rsidRPr="00246718">
              <w:rPr>
                <w:sz w:val="23"/>
                <w:szCs w:val="23"/>
              </w:rPr>
              <w:t xml:space="preserve"> but </w:t>
            </w:r>
            <w:r w:rsidR="00BA4CAF" w:rsidRPr="00246718">
              <w:rPr>
                <w:sz w:val="23"/>
                <w:szCs w:val="23"/>
              </w:rPr>
              <w:t>there is a limit to what the practice can do</w:t>
            </w:r>
            <w:r w:rsidR="00017669" w:rsidRPr="00246718">
              <w:rPr>
                <w:sz w:val="23"/>
                <w:szCs w:val="23"/>
              </w:rPr>
              <w:t xml:space="preserve"> to change the e-Consult process</w:t>
            </w:r>
            <w:r w:rsidR="00BA4CAF" w:rsidRPr="00246718">
              <w:rPr>
                <w:sz w:val="23"/>
                <w:szCs w:val="23"/>
              </w:rPr>
              <w:t xml:space="preserve">. </w:t>
            </w:r>
          </w:p>
          <w:p w14:paraId="2F8952A5" w14:textId="77777777" w:rsidR="00017669" w:rsidRPr="001A79B2" w:rsidRDefault="00017669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If u</w:t>
            </w:r>
            <w:r w:rsidRPr="001A79B2">
              <w:rPr>
                <w:sz w:val="23"/>
                <w:szCs w:val="23"/>
              </w:rPr>
              <w:t>sing</w:t>
            </w:r>
            <w:r w:rsidR="00BA4CAF" w:rsidRPr="001A79B2">
              <w:rPr>
                <w:sz w:val="23"/>
                <w:szCs w:val="23"/>
              </w:rPr>
              <w:t xml:space="preserve"> e-Consult</w:t>
            </w:r>
            <w:r w:rsidRPr="001A79B2">
              <w:rPr>
                <w:sz w:val="23"/>
                <w:szCs w:val="23"/>
              </w:rPr>
              <w:t>, a patient might be signposted</w:t>
            </w:r>
            <w:r w:rsidR="00BA4CAF" w:rsidRPr="001A79B2">
              <w:rPr>
                <w:sz w:val="23"/>
                <w:szCs w:val="23"/>
              </w:rPr>
              <w:t xml:space="preserve"> to alternative services where appropriate. </w:t>
            </w:r>
          </w:p>
          <w:p w14:paraId="21719A41" w14:textId="6C1BA90D" w:rsidR="006745FC" w:rsidRPr="001A79B2" w:rsidRDefault="00BA4CAF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The duty doctor looks at all e-Consult contacts on the day; emergenc</w:t>
            </w:r>
            <w:r w:rsidR="00017669" w:rsidRPr="001A79B2">
              <w:rPr>
                <w:sz w:val="23"/>
                <w:szCs w:val="23"/>
              </w:rPr>
              <w:t>y</w:t>
            </w:r>
            <w:r w:rsidRPr="001A79B2">
              <w:rPr>
                <w:sz w:val="23"/>
                <w:szCs w:val="23"/>
              </w:rPr>
              <w:t xml:space="preserve"> appointment slots are available if needed.</w:t>
            </w:r>
          </w:p>
          <w:p w14:paraId="504F7154" w14:textId="12BB96C2" w:rsidR="00BA4CAF" w:rsidRPr="001A79B2" w:rsidRDefault="00BA4CAF" w:rsidP="00300B1A">
            <w:pPr>
              <w:jc w:val="both"/>
              <w:rPr>
                <w:sz w:val="23"/>
                <w:szCs w:val="23"/>
              </w:rPr>
            </w:pPr>
          </w:p>
          <w:p w14:paraId="419351E4" w14:textId="0DD308A5" w:rsidR="00BA4CAF" w:rsidRPr="001A79B2" w:rsidRDefault="00BA4CAF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What is done if a patient rings up and cannot wait 2-3 weeks?</w:t>
            </w:r>
          </w:p>
          <w:p w14:paraId="5FD47263" w14:textId="79C2B1F3" w:rsidR="00BA4CAF" w:rsidRPr="001A79B2" w:rsidRDefault="00BA4CAF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A: If the duty doctor deems it necessary, the patient will be either directed to an appropriate service at a hub or, at the doctor’s discretion, </w:t>
            </w:r>
            <w:r w:rsidR="00A3166F" w:rsidRPr="001A79B2">
              <w:rPr>
                <w:sz w:val="23"/>
                <w:szCs w:val="23"/>
              </w:rPr>
              <w:t>an afternoon appointment could be given.</w:t>
            </w:r>
          </w:p>
          <w:p w14:paraId="3D31A4F9" w14:textId="54B13CAF" w:rsidR="00A3166F" w:rsidRPr="001A79B2" w:rsidRDefault="00A3166F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Afternoon appointments are generally reserved for elderly and younger patients, and those receiving palliative care. </w:t>
            </w:r>
          </w:p>
          <w:p w14:paraId="2E71DA65" w14:textId="60D41FD8" w:rsidR="00A3166F" w:rsidRPr="001A79B2" w:rsidRDefault="00A3166F" w:rsidP="00300B1A">
            <w:pPr>
              <w:jc w:val="both"/>
              <w:rPr>
                <w:sz w:val="23"/>
                <w:szCs w:val="23"/>
              </w:rPr>
            </w:pPr>
          </w:p>
          <w:p w14:paraId="44D6826D" w14:textId="4304342C" w:rsidR="00A3166F" w:rsidRPr="001A79B2" w:rsidRDefault="00A3166F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Did e-Consult ‘light’ ever exist as a restricted version?</w:t>
            </w:r>
          </w:p>
          <w:p w14:paraId="1352517B" w14:textId="332FE27C" w:rsidR="00A3166F" w:rsidRPr="001A79B2" w:rsidRDefault="00A3166F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A: It did but was replaced by telephone triage.</w:t>
            </w:r>
          </w:p>
          <w:p w14:paraId="4F107029" w14:textId="44ABA8D0" w:rsidR="00A3166F" w:rsidRPr="001A79B2" w:rsidRDefault="00A3166F" w:rsidP="00300B1A">
            <w:pPr>
              <w:jc w:val="both"/>
              <w:rPr>
                <w:sz w:val="23"/>
                <w:szCs w:val="23"/>
              </w:rPr>
            </w:pPr>
          </w:p>
          <w:p w14:paraId="7FDC8FEE" w14:textId="77777777" w:rsidR="00A3166F" w:rsidRPr="001A79B2" w:rsidRDefault="00A3166F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When appropriate, can receptionists’ training be highlighted on the website as patients may not realise that they are a skilled group of staff?</w:t>
            </w:r>
          </w:p>
          <w:p w14:paraId="0B26777F" w14:textId="77777777" w:rsidR="00A3166F" w:rsidRPr="001A79B2" w:rsidRDefault="00A3166F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A: Yes, this can be done but perhaps when the new website is in place.</w:t>
            </w:r>
          </w:p>
          <w:p w14:paraId="19736E1E" w14:textId="77777777" w:rsidR="00A3166F" w:rsidRPr="001A79B2" w:rsidRDefault="00A3166F" w:rsidP="00300B1A">
            <w:pPr>
              <w:jc w:val="both"/>
              <w:rPr>
                <w:sz w:val="23"/>
                <w:szCs w:val="23"/>
              </w:rPr>
            </w:pPr>
          </w:p>
          <w:p w14:paraId="469B2154" w14:textId="730B568A" w:rsidR="000E5653" w:rsidRPr="001A79B2" w:rsidRDefault="007A022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The practice is seriously considering changing appointment times in the afternoons from 10 minutes to 15 minutes </w:t>
            </w:r>
            <w:r w:rsidR="008E2532" w:rsidRPr="001A79B2">
              <w:rPr>
                <w:sz w:val="23"/>
                <w:szCs w:val="23"/>
              </w:rPr>
              <w:t xml:space="preserve">for routine face-to-face appointments, afternoons only. </w:t>
            </w:r>
            <w:r w:rsidR="00081F55" w:rsidRPr="001A79B2">
              <w:rPr>
                <w:sz w:val="23"/>
                <w:szCs w:val="23"/>
              </w:rPr>
              <w:t xml:space="preserve">This is recommended by the </w:t>
            </w:r>
            <w:proofErr w:type="gramStart"/>
            <w:r w:rsidR="00081F55" w:rsidRPr="001A79B2">
              <w:rPr>
                <w:sz w:val="23"/>
                <w:szCs w:val="23"/>
              </w:rPr>
              <w:t>BMA</w:t>
            </w:r>
            <w:proofErr w:type="gramEnd"/>
            <w:r w:rsidR="00081F55" w:rsidRPr="001A79B2">
              <w:rPr>
                <w:sz w:val="23"/>
                <w:szCs w:val="23"/>
              </w:rPr>
              <w:t xml:space="preserve"> and it is the practice’s choice to implement them for a trial period. </w:t>
            </w:r>
            <w:r w:rsidR="008E2532" w:rsidRPr="001A79B2">
              <w:rPr>
                <w:sz w:val="23"/>
                <w:szCs w:val="23"/>
              </w:rPr>
              <w:t>The</w:t>
            </w:r>
            <w:r w:rsidR="00081F55" w:rsidRPr="001A79B2">
              <w:rPr>
                <w:sz w:val="23"/>
                <w:szCs w:val="23"/>
              </w:rPr>
              <w:t>y</w:t>
            </w:r>
            <w:r w:rsidR="008E2532" w:rsidRPr="001A79B2">
              <w:rPr>
                <w:sz w:val="23"/>
                <w:szCs w:val="23"/>
              </w:rPr>
              <w:t xml:space="preserve"> will be</w:t>
            </w:r>
            <w:r w:rsidR="00081F55" w:rsidRPr="001A79B2">
              <w:rPr>
                <w:sz w:val="23"/>
                <w:szCs w:val="23"/>
              </w:rPr>
              <w:t xml:space="preserve"> available by booking in the </w:t>
            </w:r>
            <w:r w:rsidR="00081F55" w:rsidRPr="001A79B2">
              <w:rPr>
                <w:sz w:val="23"/>
                <w:szCs w:val="23"/>
              </w:rPr>
              <w:lastRenderedPageBreak/>
              <w:t>normal way and will be</w:t>
            </w:r>
            <w:r w:rsidR="008E2532" w:rsidRPr="001A79B2">
              <w:rPr>
                <w:sz w:val="23"/>
                <w:szCs w:val="23"/>
              </w:rPr>
              <w:t xml:space="preserve"> advantageous to both patient and clinicians</w:t>
            </w:r>
            <w:r w:rsidR="00F10A1F" w:rsidRPr="001A79B2">
              <w:rPr>
                <w:sz w:val="23"/>
                <w:szCs w:val="23"/>
              </w:rPr>
              <w:t xml:space="preserve"> - </w:t>
            </w:r>
            <w:r w:rsidR="008E2532" w:rsidRPr="001A79B2">
              <w:rPr>
                <w:sz w:val="23"/>
                <w:szCs w:val="23"/>
              </w:rPr>
              <w:t xml:space="preserve">more time can be devoted to talking with the patient </w:t>
            </w:r>
            <w:r w:rsidR="00252562" w:rsidRPr="001A79B2">
              <w:rPr>
                <w:sz w:val="23"/>
                <w:szCs w:val="23"/>
              </w:rPr>
              <w:t>possibly</w:t>
            </w:r>
            <w:r w:rsidR="008E2532" w:rsidRPr="001A79B2">
              <w:rPr>
                <w:sz w:val="23"/>
                <w:szCs w:val="23"/>
              </w:rPr>
              <w:t xml:space="preserve"> avoid</w:t>
            </w:r>
            <w:r w:rsidR="00252562" w:rsidRPr="001A79B2">
              <w:rPr>
                <w:sz w:val="23"/>
                <w:szCs w:val="23"/>
              </w:rPr>
              <w:t>ing</w:t>
            </w:r>
            <w:r w:rsidR="008E2532" w:rsidRPr="001A79B2">
              <w:rPr>
                <w:sz w:val="23"/>
                <w:szCs w:val="23"/>
              </w:rPr>
              <w:t xml:space="preserve"> a follow-up appointment and</w:t>
            </w:r>
            <w:r w:rsidR="00F10A1F" w:rsidRPr="001A79B2">
              <w:rPr>
                <w:sz w:val="23"/>
                <w:szCs w:val="23"/>
              </w:rPr>
              <w:t xml:space="preserve"> </w:t>
            </w:r>
            <w:r w:rsidR="00252562" w:rsidRPr="001A79B2">
              <w:rPr>
                <w:sz w:val="23"/>
                <w:szCs w:val="23"/>
              </w:rPr>
              <w:t xml:space="preserve">it will </w:t>
            </w:r>
            <w:r w:rsidR="00F10A1F" w:rsidRPr="001A79B2">
              <w:rPr>
                <w:sz w:val="23"/>
                <w:szCs w:val="23"/>
              </w:rPr>
              <w:t>also</w:t>
            </w:r>
            <w:r w:rsidR="008E2532" w:rsidRPr="001A79B2">
              <w:rPr>
                <w:sz w:val="23"/>
                <w:szCs w:val="23"/>
              </w:rPr>
              <w:t xml:space="preserve"> improve continuity of care.</w:t>
            </w:r>
          </w:p>
          <w:p w14:paraId="4FC611DE" w14:textId="77777777" w:rsidR="000E5653" w:rsidRPr="001A79B2" w:rsidRDefault="000E5653" w:rsidP="00300B1A">
            <w:pPr>
              <w:jc w:val="both"/>
              <w:rPr>
                <w:sz w:val="23"/>
                <w:szCs w:val="23"/>
              </w:rPr>
            </w:pPr>
          </w:p>
          <w:p w14:paraId="7C147824" w14:textId="2ECC4564" w:rsidR="000E5653" w:rsidRPr="001A79B2" w:rsidRDefault="000E5653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</w:t>
            </w:r>
            <w:r w:rsidR="0095731A" w:rsidRPr="001A79B2">
              <w:rPr>
                <w:sz w:val="23"/>
                <w:szCs w:val="23"/>
              </w:rPr>
              <w:t xml:space="preserve"> </w:t>
            </w:r>
            <w:r w:rsidR="008E2532" w:rsidRPr="001A79B2">
              <w:rPr>
                <w:sz w:val="23"/>
                <w:szCs w:val="23"/>
              </w:rPr>
              <w:t>15</w:t>
            </w:r>
            <w:r w:rsidR="00B512C5" w:rsidRPr="001A79B2">
              <w:rPr>
                <w:sz w:val="23"/>
                <w:szCs w:val="23"/>
              </w:rPr>
              <w:t>-</w:t>
            </w:r>
            <w:r w:rsidR="008E2532" w:rsidRPr="001A79B2">
              <w:rPr>
                <w:sz w:val="23"/>
                <w:szCs w:val="23"/>
              </w:rPr>
              <w:t>minute appointments will reduce the number of slots available in the afternoons</w:t>
            </w:r>
            <w:r w:rsidRPr="001A79B2">
              <w:rPr>
                <w:sz w:val="23"/>
                <w:szCs w:val="23"/>
              </w:rPr>
              <w:t>, how can the practice justify this?</w:t>
            </w:r>
          </w:p>
          <w:p w14:paraId="08781E30" w14:textId="104642EE" w:rsidR="00A3166F" w:rsidRPr="001A79B2" w:rsidRDefault="000E5653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A: S</w:t>
            </w:r>
            <w:r w:rsidR="008E2532" w:rsidRPr="001A79B2">
              <w:rPr>
                <w:sz w:val="23"/>
                <w:szCs w:val="23"/>
              </w:rPr>
              <w:t xml:space="preserve">ome </w:t>
            </w:r>
            <w:r w:rsidRPr="001A79B2">
              <w:rPr>
                <w:sz w:val="23"/>
                <w:szCs w:val="23"/>
              </w:rPr>
              <w:t xml:space="preserve">appointments </w:t>
            </w:r>
            <w:r w:rsidR="008E2532" w:rsidRPr="001A79B2">
              <w:rPr>
                <w:sz w:val="23"/>
                <w:szCs w:val="23"/>
              </w:rPr>
              <w:t xml:space="preserve">will be clawed back when extended </w:t>
            </w:r>
            <w:r w:rsidR="00081F55" w:rsidRPr="001A79B2">
              <w:rPr>
                <w:sz w:val="23"/>
                <w:szCs w:val="23"/>
              </w:rPr>
              <w:t xml:space="preserve">access is in place. Urgent on-the-day appointments will </w:t>
            </w:r>
            <w:r w:rsidR="00A8787F" w:rsidRPr="001A79B2">
              <w:rPr>
                <w:sz w:val="23"/>
                <w:szCs w:val="23"/>
              </w:rPr>
              <w:t>still be available</w:t>
            </w:r>
            <w:r w:rsidR="00081F55" w:rsidRPr="001A79B2">
              <w:rPr>
                <w:sz w:val="23"/>
                <w:szCs w:val="23"/>
              </w:rPr>
              <w:t xml:space="preserve">. </w:t>
            </w:r>
            <w:r w:rsidRPr="001A79B2">
              <w:rPr>
                <w:sz w:val="23"/>
                <w:szCs w:val="23"/>
              </w:rPr>
              <w:t xml:space="preserve">The BMA recommends 25 </w:t>
            </w:r>
            <w:r w:rsidR="00A8787F" w:rsidRPr="001A79B2">
              <w:rPr>
                <w:sz w:val="23"/>
                <w:szCs w:val="23"/>
              </w:rPr>
              <w:t xml:space="preserve">face-to-face </w:t>
            </w:r>
            <w:r w:rsidRPr="001A79B2">
              <w:rPr>
                <w:sz w:val="23"/>
                <w:szCs w:val="23"/>
              </w:rPr>
              <w:t xml:space="preserve">patient appointments a day, the practice currently runs at 35 per </w:t>
            </w:r>
            <w:proofErr w:type="gramStart"/>
            <w:r w:rsidRPr="001A79B2">
              <w:rPr>
                <w:sz w:val="23"/>
                <w:szCs w:val="23"/>
              </w:rPr>
              <w:t>day</w:t>
            </w:r>
            <w:r w:rsidR="00E0535C" w:rsidRPr="001A79B2">
              <w:rPr>
                <w:sz w:val="23"/>
                <w:szCs w:val="23"/>
              </w:rPr>
              <w:t>.</w:t>
            </w:r>
            <w:r w:rsidRPr="001A79B2">
              <w:rPr>
                <w:sz w:val="23"/>
                <w:szCs w:val="23"/>
              </w:rPr>
              <w:t>.</w:t>
            </w:r>
            <w:proofErr w:type="gramEnd"/>
            <w:r w:rsidRPr="001A79B2">
              <w:rPr>
                <w:sz w:val="23"/>
                <w:szCs w:val="23"/>
              </w:rPr>
              <w:t xml:space="preserve"> </w:t>
            </w:r>
          </w:p>
          <w:p w14:paraId="3F39A9FD" w14:textId="3D414311" w:rsidR="0095731A" w:rsidRPr="001A79B2" w:rsidRDefault="0095731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Morning appointments will remain at 10 minutes </w:t>
            </w:r>
            <w:proofErr w:type="spellStart"/>
            <w:proofErr w:type="gramStart"/>
            <w:r w:rsidRPr="001A79B2">
              <w:rPr>
                <w:sz w:val="23"/>
                <w:szCs w:val="23"/>
              </w:rPr>
              <w:t>ie</w:t>
            </w:r>
            <w:proofErr w:type="spellEnd"/>
            <w:proofErr w:type="gramEnd"/>
            <w:r w:rsidRPr="001A79B2">
              <w:rPr>
                <w:sz w:val="23"/>
                <w:szCs w:val="23"/>
              </w:rPr>
              <w:t xml:space="preserve"> 6 patients per hour. </w:t>
            </w:r>
          </w:p>
          <w:p w14:paraId="0BB6C243" w14:textId="7D474B12" w:rsidR="0095731A" w:rsidRPr="001A79B2" w:rsidRDefault="0095731A" w:rsidP="00300B1A">
            <w:pPr>
              <w:jc w:val="both"/>
              <w:rPr>
                <w:sz w:val="23"/>
                <w:szCs w:val="23"/>
              </w:rPr>
            </w:pPr>
          </w:p>
          <w:p w14:paraId="3317DD5D" w14:textId="4BD3E06E" w:rsidR="0095731A" w:rsidRPr="001A79B2" w:rsidRDefault="0095731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What is the number of GPs available each weekday?</w:t>
            </w:r>
          </w:p>
          <w:p w14:paraId="1A55B08F" w14:textId="385196BC" w:rsidR="0095731A" w:rsidRPr="001A79B2" w:rsidRDefault="0095731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A: 5-6 across the 4 surgeries.</w:t>
            </w:r>
          </w:p>
          <w:p w14:paraId="2D10808A" w14:textId="6D200A98" w:rsidR="0095731A" w:rsidRPr="001A79B2" w:rsidRDefault="0095731A" w:rsidP="00300B1A">
            <w:pPr>
              <w:jc w:val="both"/>
              <w:rPr>
                <w:sz w:val="23"/>
                <w:szCs w:val="23"/>
              </w:rPr>
            </w:pPr>
          </w:p>
          <w:p w14:paraId="0143489B" w14:textId="0BE1247A" w:rsidR="0095731A" w:rsidRPr="001A79B2" w:rsidRDefault="0095731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Is a GP available every day at Cliffe and Wainscott surgeries as patients might not be able to travel to Higham or Cliffe Woods?</w:t>
            </w:r>
          </w:p>
          <w:p w14:paraId="2BDDAEC2" w14:textId="00B173EB" w:rsidR="00C33EF4" w:rsidRPr="001A79B2" w:rsidRDefault="0095731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A:</w:t>
            </w:r>
            <w:r w:rsidR="007F5DC8" w:rsidRPr="001A79B2">
              <w:rPr>
                <w:sz w:val="23"/>
                <w:szCs w:val="23"/>
              </w:rPr>
              <w:t xml:space="preserve"> </w:t>
            </w:r>
            <w:r w:rsidR="00C33EF4" w:rsidRPr="001A79B2">
              <w:rPr>
                <w:sz w:val="23"/>
                <w:szCs w:val="23"/>
              </w:rPr>
              <w:t>GPs are rota-ed and</w:t>
            </w:r>
            <w:r w:rsidR="00300B1A" w:rsidRPr="001A79B2">
              <w:rPr>
                <w:sz w:val="23"/>
                <w:szCs w:val="23"/>
              </w:rPr>
              <w:t>,</w:t>
            </w:r>
            <w:r w:rsidR="00C33EF4" w:rsidRPr="001A79B2">
              <w:rPr>
                <w:sz w:val="23"/>
                <w:szCs w:val="23"/>
              </w:rPr>
              <w:t xml:space="preserve"> when resources allow</w:t>
            </w:r>
            <w:r w:rsidR="00300B1A" w:rsidRPr="001A79B2">
              <w:rPr>
                <w:sz w:val="23"/>
                <w:szCs w:val="23"/>
              </w:rPr>
              <w:t>,</w:t>
            </w:r>
            <w:r w:rsidR="00C33EF4" w:rsidRPr="001A79B2">
              <w:rPr>
                <w:sz w:val="23"/>
                <w:szCs w:val="23"/>
              </w:rPr>
              <w:t xml:space="preserve"> </w:t>
            </w:r>
            <w:r w:rsidR="007F5DC8" w:rsidRPr="001A79B2">
              <w:rPr>
                <w:sz w:val="23"/>
                <w:szCs w:val="23"/>
              </w:rPr>
              <w:t>the practice</w:t>
            </w:r>
            <w:r w:rsidR="00C33EF4" w:rsidRPr="001A79B2">
              <w:rPr>
                <w:sz w:val="23"/>
                <w:szCs w:val="23"/>
              </w:rPr>
              <w:t xml:space="preserve"> plan</w:t>
            </w:r>
            <w:r w:rsidR="007F5DC8" w:rsidRPr="001A79B2">
              <w:rPr>
                <w:sz w:val="23"/>
                <w:szCs w:val="23"/>
              </w:rPr>
              <w:t>s</w:t>
            </w:r>
            <w:r w:rsidR="00C33EF4" w:rsidRPr="001A79B2">
              <w:rPr>
                <w:sz w:val="23"/>
                <w:szCs w:val="23"/>
              </w:rPr>
              <w:t xml:space="preserve"> to have GPs at Cliffe and Wainscott. If patients are unable to travel</w:t>
            </w:r>
            <w:r w:rsidR="00B512C5" w:rsidRPr="001A79B2">
              <w:rPr>
                <w:sz w:val="23"/>
                <w:szCs w:val="23"/>
              </w:rPr>
              <w:t>,</w:t>
            </w:r>
            <w:r w:rsidR="00C33EF4" w:rsidRPr="001A79B2">
              <w:rPr>
                <w:sz w:val="23"/>
                <w:szCs w:val="23"/>
              </w:rPr>
              <w:t xml:space="preserve"> the GP can often deal with the matter via a telephone consultation</w:t>
            </w:r>
            <w:r w:rsidR="00B512C5" w:rsidRPr="001A79B2">
              <w:rPr>
                <w:sz w:val="23"/>
                <w:szCs w:val="23"/>
              </w:rPr>
              <w:t>. H</w:t>
            </w:r>
            <w:r w:rsidR="00C33EF4" w:rsidRPr="001A79B2">
              <w:rPr>
                <w:sz w:val="23"/>
                <w:szCs w:val="23"/>
              </w:rPr>
              <w:t>owever</w:t>
            </w:r>
            <w:r w:rsidR="00B512C5" w:rsidRPr="001A79B2">
              <w:rPr>
                <w:sz w:val="23"/>
                <w:szCs w:val="23"/>
              </w:rPr>
              <w:t>,</w:t>
            </w:r>
            <w:r w:rsidR="00C33EF4" w:rsidRPr="001A79B2">
              <w:rPr>
                <w:sz w:val="23"/>
                <w:szCs w:val="23"/>
              </w:rPr>
              <w:t xml:space="preserve"> there are already dedicated routine appointment</w:t>
            </w:r>
            <w:r w:rsidR="00300B1A" w:rsidRPr="001A79B2">
              <w:rPr>
                <w:sz w:val="23"/>
                <w:szCs w:val="23"/>
              </w:rPr>
              <w:t>s</w:t>
            </w:r>
            <w:r w:rsidR="00C33EF4" w:rsidRPr="001A79B2">
              <w:rPr>
                <w:sz w:val="23"/>
                <w:szCs w:val="23"/>
              </w:rPr>
              <w:t xml:space="preserve"> at </w:t>
            </w:r>
            <w:proofErr w:type="gramStart"/>
            <w:r w:rsidR="00C33EF4" w:rsidRPr="001A79B2">
              <w:rPr>
                <w:sz w:val="23"/>
                <w:szCs w:val="23"/>
              </w:rPr>
              <w:t>Wainscott</w:t>
            </w:r>
            <w:proofErr w:type="gramEnd"/>
            <w:r w:rsidR="00C33EF4" w:rsidRPr="001A79B2">
              <w:rPr>
                <w:sz w:val="23"/>
                <w:szCs w:val="23"/>
              </w:rPr>
              <w:t xml:space="preserve"> and </w:t>
            </w:r>
            <w:r w:rsidR="007F5DC8" w:rsidRPr="001A79B2">
              <w:rPr>
                <w:sz w:val="23"/>
                <w:szCs w:val="23"/>
              </w:rPr>
              <w:t>the practice is</w:t>
            </w:r>
            <w:r w:rsidR="00C33EF4" w:rsidRPr="001A79B2">
              <w:rPr>
                <w:sz w:val="23"/>
                <w:szCs w:val="23"/>
              </w:rPr>
              <w:t xml:space="preserve"> looking for the same at Cliffe. </w:t>
            </w:r>
          </w:p>
          <w:p w14:paraId="5EA06DA5" w14:textId="533482D2" w:rsidR="008E2532" w:rsidRPr="001A79B2" w:rsidRDefault="008E2532" w:rsidP="00300B1A">
            <w:pPr>
              <w:jc w:val="both"/>
              <w:rPr>
                <w:sz w:val="23"/>
                <w:szCs w:val="23"/>
              </w:rPr>
            </w:pPr>
          </w:p>
          <w:p w14:paraId="208BA169" w14:textId="3C407BFE" w:rsidR="00842651" w:rsidRPr="001A79B2" w:rsidRDefault="00842651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Dr Ghozlan explained that, as a legacy of the merger, Cliffe and Wainscott are essentially branch surgeries. During the pandemic it was necessary</w:t>
            </w:r>
            <w:r w:rsidR="003029DA" w:rsidRPr="001A79B2">
              <w:rPr>
                <w:sz w:val="23"/>
                <w:szCs w:val="23"/>
              </w:rPr>
              <w:t xml:space="preserve"> </w:t>
            </w:r>
            <w:r w:rsidRPr="001A79B2">
              <w:rPr>
                <w:sz w:val="23"/>
                <w:szCs w:val="23"/>
              </w:rPr>
              <w:t>for patient safety</w:t>
            </w:r>
            <w:r w:rsidR="009326D8" w:rsidRPr="001A79B2">
              <w:rPr>
                <w:sz w:val="23"/>
                <w:szCs w:val="23"/>
              </w:rPr>
              <w:t>,</w:t>
            </w:r>
            <w:r w:rsidRPr="001A79B2">
              <w:rPr>
                <w:sz w:val="23"/>
                <w:szCs w:val="23"/>
              </w:rPr>
              <w:t xml:space="preserve"> to run just two surgeries (Higham and Cliffe Woods) but now </w:t>
            </w:r>
            <w:r w:rsidR="00F10A1F" w:rsidRPr="001A79B2">
              <w:rPr>
                <w:sz w:val="23"/>
                <w:szCs w:val="23"/>
              </w:rPr>
              <w:t xml:space="preserve">GPs and </w:t>
            </w:r>
            <w:r w:rsidRPr="001A79B2">
              <w:rPr>
                <w:sz w:val="23"/>
                <w:szCs w:val="23"/>
              </w:rPr>
              <w:t>clinicians are moving out to all 4 surgeries on rota.</w:t>
            </w:r>
          </w:p>
          <w:p w14:paraId="02FB8720" w14:textId="067B9784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</w:p>
          <w:p w14:paraId="4E7061F8" w14:textId="6A07E901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Q: </w:t>
            </w:r>
            <w:r w:rsidR="00C74EFF" w:rsidRPr="001A79B2">
              <w:rPr>
                <w:sz w:val="23"/>
                <w:szCs w:val="23"/>
              </w:rPr>
              <w:t xml:space="preserve">Please </w:t>
            </w:r>
            <w:r w:rsidRPr="001A79B2">
              <w:rPr>
                <w:sz w:val="23"/>
                <w:szCs w:val="23"/>
              </w:rPr>
              <w:t>explain</w:t>
            </w:r>
            <w:r w:rsidR="00C74EFF" w:rsidRPr="001A79B2">
              <w:rPr>
                <w:sz w:val="23"/>
                <w:szCs w:val="23"/>
              </w:rPr>
              <w:t xml:space="preserve"> the phrase</w:t>
            </w:r>
            <w:r w:rsidRPr="001A79B2">
              <w:rPr>
                <w:sz w:val="23"/>
                <w:szCs w:val="23"/>
              </w:rPr>
              <w:t xml:space="preserve"> ‘patient safety’</w:t>
            </w:r>
            <w:r w:rsidR="00C74EFF" w:rsidRPr="001A79B2">
              <w:rPr>
                <w:sz w:val="23"/>
                <w:szCs w:val="23"/>
              </w:rPr>
              <w:t>.</w:t>
            </w:r>
          </w:p>
          <w:p w14:paraId="61E5603A" w14:textId="4469D298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A: During the pandemic it was necessary to maintain resources and impose risk-technology </w:t>
            </w:r>
            <w:r w:rsidR="00F10A1F" w:rsidRPr="001A79B2">
              <w:rPr>
                <w:sz w:val="23"/>
                <w:szCs w:val="23"/>
              </w:rPr>
              <w:t>to keep patients and staff as safe as possible from infection</w:t>
            </w:r>
            <w:r w:rsidR="00C74EFF" w:rsidRPr="001A79B2">
              <w:rPr>
                <w:sz w:val="23"/>
                <w:szCs w:val="23"/>
              </w:rPr>
              <w:t>,</w:t>
            </w:r>
            <w:r w:rsidR="00F10A1F" w:rsidRPr="001A79B2">
              <w:rPr>
                <w:sz w:val="23"/>
                <w:szCs w:val="23"/>
              </w:rPr>
              <w:t xml:space="preserve"> </w:t>
            </w:r>
            <w:r w:rsidRPr="001A79B2">
              <w:rPr>
                <w:sz w:val="23"/>
                <w:szCs w:val="23"/>
              </w:rPr>
              <w:t>so it was more efficient to do th</w:t>
            </w:r>
            <w:r w:rsidR="00C74EFF" w:rsidRPr="001A79B2">
              <w:rPr>
                <w:sz w:val="23"/>
                <w:szCs w:val="23"/>
              </w:rPr>
              <w:t>at</w:t>
            </w:r>
            <w:r w:rsidRPr="001A79B2">
              <w:rPr>
                <w:sz w:val="23"/>
                <w:szCs w:val="23"/>
              </w:rPr>
              <w:t xml:space="preserve"> at just 2 surgeries.</w:t>
            </w:r>
          </w:p>
          <w:p w14:paraId="24238EE5" w14:textId="032DB545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</w:p>
          <w:p w14:paraId="0B8FD5E3" w14:textId="4E9CC0BE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Can a patient raise more than one issue at a 15</w:t>
            </w:r>
            <w:r w:rsidR="00DD4627" w:rsidRPr="001A79B2">
              <w:rPr>
                <w:sz w:val="23"/>
                <w:szCs w:val="23"/>
              </w:rPr>
              <w:t>-</w:t>
            </w:r>
            <w:r w:rsidRPr="001A79B2">
              <w:rPr>
                <w:sz w:val="23"/>
                <w:szCs w:val="23"/>
              </w:rPr>
              <w:t>minute appointment?</w:t>
            </w:r>
          </w:p>
          <w:p w14:paraId="741FE111" w14:textId="2330BDBE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A: </w:t>
            </w:r>
            <w:r w:rsidR="00F10A1F" w:rsidRPr="001A79B2">
              <w:rPr>
                <w:sz w:val="23"/>
                <w:szCs w:val="23"/>
              </w:rPr>
              <w:t>I</w:t>
            </w:r>
            <w:r w:rsidRPr="001A79B2">
              <w:rPr>
                <w:sz w:val="23"/>
                <w:szCs w:val="23"/>
              </w:rPr>
              <w:t>t depends on the seriousness of the conditions.</w:t>
            </w:r>
          </w:p>
          <w:p w14:paraId="7A0BB184" w14:textId="2DA610BC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</w:p>
          <w:p w14:paraId="755F8564" w14:textId="77777777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Can GPs increase their number of sessions (</w:t>
            </w:r>
            <w:proofErr w:type="spellStart"/>
            <w:proofErr w:type="gramStart"/>
            <w:r w:rsidRPr="001A79B2">
              <w:rPr>
                <w:sz w:val="23"/>
                <w:szCs w:val="23"/>
              </w:rPr>
              <w:t>ie</w:t>
            </w:r>
            <w:proofErr w:type="spellEnd"/>
            <w:proofErr w:type="gramEnd"/>
            <w:r w:rsidRPr="001A79B2">
              <w:rPr>
                <w:sz w:val="23"/>
                <w:szCs w:val="23"/>
              </w:rPr>
              <w:t xml:space="preserve"> mornings/afternoons)</w:t>
            </w:r>
          </w:p>
          <w:p w14:paraId="56DCD8D5" w14:textId="220ED94D" w:rsidR="009326D8" w:rsidRPr="001A79B2" w:rsidRDefault="009326D8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A: It’s important to recognise that GPs are currently working many more hours outside the</w:t>
            </w:r>
            <w:r w:rsidR="00326B54" w:rsidRPr="001A79B2">
              <w:rPr>
                <w:sz w:val="23"/>
                <w:szCs w:val="23"/>
              </w:rPr>
              <w:t>ir public-facing role. If they were to be asked to increase their sessions, there is a</w:t>
            </w:r>
            <w:r w:rsidR="00C74EFF" w:rsidRPr="001A79B2">
              <w:rPr>
                <w:sz w:val="23"/>
                <w:szCs w:val="23"/>
              </w:rPr>
              <w:t xml:space="preserve">lways the risk </w:t>
            </w:r>
            <w:r w:rsidR="00326B54" w:rsidRPr="001A79B2">
              <w:rPr>
                <w:sz w:val="23"/>
                <w:szCs w:val="23"/>
              </w:rPr>
              <w:t xml:space="preserve">that </w:t>
            </w:r>
            <w:r w:rsidR="00C74EFF" w:rsidRPr="001A79B2">
              <w:rPr>
                <w:sz w:val="23"/>
                <w:szCs w:val="23"/>
              </w:rPr>
              <w:t>some might decide to leave the practice</w:t>
            </w:r>
            <w:r w:rsidR="00326B54" w:rsidRPr="001A79B2">
              <w:rPr>
                <w:sz w:val="23"/>
                <w:szCs w:val="23"/>
              </w:rPr>
              <w:t xml:space="preserve">. </w:t>
            </w:r>
            <w:r w:rsidR="00C74EFF" w:rsidRPr="001A79B2">
              <w:rPr>
                <w:sz w:val="23"/>
                <w:szCs w:val="23"/>
              </w:rPr>
              <w:t xml:space="preserve">Work-life balance and staff health and well-being is paramount. </w:t>
            </w:r>
            <w:r w:rsidR="00326B54" w:rsidRPr="001A79B2">
              <w:rPr>
                <w:sz w:val="23"/>
                <w:szCs w:val="23"/>
              </w:rPr>
              <w:t xml:space="preserve">It is also important to recognise that there are many more clinicians within the practice who can deal with patients’ conditions </w:t>
            </w:r>
            <w:proofErr w:type="spellStart"/>
            <w:proofErr w:type="gramStart"/>
            <w:r w:rsidR="00326B54" w:rsidRPr="001A79B2">
              <w:rPr>
                <w:sz w:val="23"/>
                <w:szCs w:val="23"/>
              </w:rPr>
              <w:t>eg</w:t>
            </w:r>
            <w:proofErr w:type="spellEnd"/>
            <w:proofErr w:type="gramEnd"/>
            <w:r w:rsidR="00326B54" w:rsidRPr="001A79B2">
              <w:rPr>
                <w:sz w:val="23"/>
                <w:szCs w:val="23"/>
              </w:rPr>
              <w:t xml:space="preserve"> physiotherapist, associate physicians, paramedic etc.</w:t>
            </w:r>
          </w:p>
          <w:p w14:paraId="6A528AE9" w14:textId="656DC7A8" w:rsidR="00326B54" w:rsidRPr="001A79B2" w:rsidRDefault="00326B54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The patient demographic is ageing which puts further demands </w:t>
            </w:r>
            <w:r w:rsidR="00C05849" w:rsidRPr="001A79B2">
              <w:rPr>
                <w:sz w:val="23"/>
                <w:szCs w:val="23"/>
              </w:rPr>
              <w:t xml:space="preserve">on staff who are already working more than the </w:t>
            </w:r>
            <w:r w:rsidR="00F10A1F" w:rsidRPr="001A79B2">
              <w:rPr>
                <w:sz w:val="23"/>
                <w:szCs w:val="23"/>
              </w:rPr>
              <w:t xml:space="preserve">hours that the </w:t>
            </w:r>
            <w:r w:rsidR="00C05849" w:rsidRPr="001A79B2">
              <w:rPr>
                <w:sz w:val="23"/>
                <w:szCs w:val="23"/>
              </w:rPr>
              <w:t>BMA requires.</w:t>
            </w:r>
          </w:p>
          <w:p w14:paraId="21734273" w14:textId="5DC90D11" w:rsidR="00C05849" w:rsidRPr="001A79B2" w:rsidRDefault="00C05849" w:rsidP="00300B1A">
            <w:pPr>
              <w:jc w:val="both"/>
              <w:rPr>
                <w:sz w:val="23"/>
                <w:szCs w:val="23"/>
              </w:rPr>
            </w:pPr>
          </w:p>
          <w:p w14:paraId="05073679" w14:textId="10037B35" w:rsidR="00C05849" w:rsidRPr="001A79B2" w:rsidRDefault="00C05849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What is meant by ‘routine’ appointments and how many patients are in that category?</w:t>
            </w:r>
          </w:p>
          <w:p w14:paraId="40A3D0FF" w14:textId="4F374F87" w:rsidR="00C05849" w:rsidRPr="001A79B2" w:rsidRDefault="00C05849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A: ‘Routine’ appointments are mainly for long-term and chronic conditions</w:t>
            </w:r>
            <w:r w:rsidR="00250D7A" w:rsidRPr="001A79B2">
              <w:rPr>
                <w:sz w:val="23"/>
                <w:szCs w:val="23"/>
              </w:rPr>
              <w:t xml:space="preserve">. </w:t>
            </w:r>
          </w:p>
          <w:p w14:paraId="777D01CE" w14:textId="77777777" w:rsidR="00250D7A" w:rsidRPr="001A79B2" w:rsidRDefault="00C05849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National data shows that 60-70% of patients fall into this category. </w:t>
            </w:r>
          </w:p>
          <w:p w14:paraId="31209900" w14:textId="361EC7C2" w:rsidR="00C05849" w:rsidRPr="001A79B2" w:rsidRDefault="00250D7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Should a patient contact the practice with an acute condition which needs to be urgently addressed, they will </w:t>
            </w:r>
            <w:r w:rsidR="00C74EFF" w:rsidRPr="001A79B2">
              <w:rPr>
                <w:sz w:val="23"/>
                <w:szCs w:val="23"/>
              </w:rPr>
              <w:t>be given</w:t>
            </w:r>
            <w:r w:rsidRPr="001A79B2">
              <w:rPr>
                <w:sz w:val="23"/>
                <w:szCs w:val="23"/>
              </w:rPr>
              <w:t xml:space="preserve"> a face-to-face appointment.</w:t>
            </w:r>
          </w:p>
          <w:p w14:paraId="58519C42" w14:textId="77777777" w:rsidR="00C05849" w:rsidRPr="001A79B2" w:rsidRDefault="00C05849" w:rsidP="00300B1A">
            <w:pPr>
              <w:jc w:val="both"/>
              <w:rPr>
                <w:sz w:val="23"/>
                <w:szCs w:val="23"/>
              </w:rPr>
            </w:pPr>
          </w:p>
          <w:p w14:paraId="7595BB27" w14:textId="4C7A9914" w:rsidR="00326B54" w:rsidRPr="001A79B2" w:rsidRDefault="0034237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>Q: Will 15</w:t>
            </w:r>
            <w:r w:rsidR="00DD4627" w:rsidRPr="001A79B2">
              <w:rPr>
                <w:sz w:val="23"/>
                <w:szCs w:val="23"/>
              </w:rPr>
              <w:t>-</w:t>
            </w:r>
            <w:r w:rsidRPr="001A79B2">
              <w:rPr>
                <w:sz w:val="23"/>
                <w:szCs w:val="23"/>
              </w:rPr>
              <w:t>minute appointments give GPs more ‘breathing space’ and, if an appointment isn’t fully utilised, can another appointment be slotted in?</w:t>
            </w:r>
          </w:p>
          <w:p w14:paraId="0C2AA138" w14:textId="4B0818F3" w:rsidR="00C33EF4" w:rsidRPr="001A79B2" w:rsidRDefault="0034237A" w:rsidP="00300B1A">
            <w:pPr>
              <w:jc w:val="both"/>
              <w:rPr>
                <w:sz w:val="23"/>
                <w:szCs w:val="23"/>
              </w:rPr>
            </w:pPr>
            <w:r w:rsidRPr="001A79B2">
              <w:rPr>
                <w:sz w:val="23"/>
                <w:szCs w:val="23"/>
              </w:rPr>
              <w:t xml:space="preserve">A: </w:t>
            </w:r>
            <w:r w:rsidR="007F5DC8" w:rsidRPr="001A79B2">
              <w:rPr>
                <w:sz w:val="23"/>
                <w:szCs w:val="23"/>
              </w:rPr>
              <w:t>The practice</w:t>
            </w:r>
            <w:r w:rsidR="00C33EF4" w:rsidRPr="001A79B2">
              <w:rPr>
                <w:sz w:val="23"/>
                <w:szCs w:val="23"/>
                <w:lang w:eastAsia="en-US"/>
              </w:rPr>
              <w:t xml:space="preserve"> d</w:t>
            </w:r>
            <w:r w:rsidR="007F5DC8" w:rsidRPr="001A79B2">
              <w:rPr>
                <w:sz w:val="23"/>
                <w:szCs w:val="23"/>
                <w:lang w:eastAsia="en-US"/>
              </w:rPr>
              <w:t>oesn’t</w:t>
            </w:r>
            <w:r w:rsidR="00C33EF4" w:rsidRPr="001A79B2">
              <w:rPr>
                <w:sz w:val="23"/>
                <w:szCs w:val="23"/>
                <w:lang w:eastAsia="en-US"/>
              </w:rPr>
              <w:t xml:space="preserve"> currently have unused appointments and do</w:t>
            </w:r>
            <w:r w:rsidR="007F5DC8" w:rsidRPr="001A79B2">
              <w:rPr>
                <w:sz w:val="23"/>
                <w:szCs w:val="23"/>
                <w:lang w:eastAsia="en-US"/>
              </w:rPr>
              <w:t>esn</w:t>
            </w:r>
            <w:r w:rsidR="00C33EF4" w:rsidRPr="001A79B2">
              <w:rPr>
                <w:sz w:val="23"/>
                <w:szCs w:val="23"/>
                <w:lang w:eastAsia="en-US"/>
              </w:rPr>
              <w:t>’t expect this to change</w:t>
            </w:r>
            <w:r w:rsidR="007F5DC8" w:rsidRPr="001A79B2">
              <w:rPr>
                <w:sz w:val="23"/>
                <w:szCs w:val="23"/>
                <w:lang w:eastAsia="en-US"/>
              </w:rPr>
              <w:t>. H</w:t>
            </w:r>
            <w:r w:rsidR="00C33EF4" w:rsidRPr="001A79B2">
              <w:rPr>
                <w:sz w:val="23"/>
                <w:szCs w:val="23"/>
                <w:lang w:eastAsia="en-US"/>
              </w:rPr>
              <w:t>owever</w:t>
            </w:r>
            <w:r w:rsidR="007F5DC8" w:rsidRPr="001A79B2">
              <w:rPr>
                <w:sz w:val="23"/>
                <w:szCs w:val="23"/>
                <w:lang w:eastAsia="en-US"/>
              </w:rPr>
              <w:t>,</w:t>
            </w:r>
            <w:r w:rsidR="00C33EF4" w:rsidRPr="001A79B2">
              <w:rPr>
                <w:sz w:val="23"/>
                <w:szCs w:val="23"/>
                <w:lang w:eastAsia="en-US"/>
              </w:rPr>
              <w:t xml:space="preserve"> if this was ever the case</w:t>
            </w:r>
            <w:r w:rsidR="007F5DC8" w:rsidRPr="001A79B2">
              <w:rPr>
                <w:sz w:val="23"/>
                <w:szCs w:val="23"/>
                <w:lang w:eastAsia="en-US"/>
              </w:rPr>
              <w:t>,</w:t>
            </w:r>
            <w:r w:rsidR="00C33EF4" w:rsidRPr="001A79B2">
              <w:rPr>
                <w:sz w:val="23"/>
                <w:szCs w:val="23"/>
                <w:lang w:eastAsia="en-US"/>
              </w:rPr>
              <w:t xml:space="preserve"> the GPs still have </w:t>
            </w:r>
            <w:r w:rsidR="007F5DC8" w:rsidRPr="001A79B2">
              <w:rPr>
                <w:sz w:val="23"/>
                <w:szCs w:val="23"/>
                <w:lang w:eastAsia="en-US"/>
              </w:rPr>
              <w:t>p</w:t>
            </w:r>
            <w:r w:rsidR="00C33EF4" w:rsidRPr="001A79B2">
              <w:rPr>
                <w:sz w:val="23"/>
                <w:szCs w:val="23"/>
                <w:lang w:eastAsia="en-US"/>
              </w:rPr>
              <w:t xml:space="preserve">atient </w:t>
            </w:r>
            <w:r w:rsidR="00C33EF4" w:rsidRPr="001A79B2">
              <w:rPr>
                <w:sz w:val="23"/>
                <w:szCs w:val="23"/>
                <w:lang w:eastAsia="en-US"/>
              </w:rPr>
              <w:lastRenderedPageBreak/>
              <w:t>admin which involves processing prescriptions, patients</w:t>
            </w:r>
            <w:r w:rsidR="00DD4627" w:rsidRPr="001A79B2">
              <w:rPr>
                <w:sz w:val="23"/>
                <w:szCs w:val="23"/>
                <w:lang w:eastAsia="en-US"/>
              </w:rPr>
              <w:t>’</w:t>
            </w:r>
            <w:r w:rsidR="00C33EF4" w:rsidRPr="001A79B2">
              <w:rPr>
                <w:sz w:val="23"/>
                <w:szCs w:val="23"/>
                <w:lang w:eastAsia="en-US"/>
              </w:rPr>
              <w:t xml:space="preserve"> referrals, reviewing hospital letters along with dealing with emergency situations and providing support to other staff</w:t>
            </w:r>
            <w:r w:rsidR="007F5DC8" w:rsidRPr="001A79B2">
              <w:rPr>
                <w:sz w:val="23"/>
                <w:szCs w:val="23"/>
                <w:lang w:eastAsia="en-US"/>
              </w:rPr>
              <w:t>.</w:t>
            </w:r>
          </w:p>
          <w:p w14:paraId="28171A0E" w14:textId="0DD0A1E0" w:rsidR="00BA4CAF" w:rsidRPr="00246718" w:rsidRDefault="00BA4CAF" w:rsidP="00300B1A">
            <w:pPr>
              <w:jc w:val="both"/>
              <w:rPr>
                <w:sz w:val="23"/>
                <w:szCs w:val="23"/>
              </w:rPr>
            </w:pPr>
          </w:p>
          <w:p w14:paraId="17DECBF8" w14:textId="5C78E291" w:rsidR="002C440E" w:rsidRPr="00246718" w:rsidRDefault="002C440E" w:rsidP="00300B1A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t>EHUB Pilot</w:t>
            </w:r>
          </w:p>
          <w:p w14:paraId="47359DFF" w14:textId="6AAC7D65" w:rsidR="002C440E" w:rsidRPr="00246718" w:rsidRDefault="002C440E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The practice had been asked to join the pilot but had declined as it was felt that eConsult was working well within the practice. After </w:t>
            </w:r>
            <w:r w:rsidR="00C74EFF" w:rsidRPr="00246718">
              <w:rPr>
                <w:sz w:val="23"/>
                <w:szCs w:val="23"/>
              </w:rPr>
              <w:t>2</w:t>
            </w:r>
            <w:r w:rsidRPr="00246718">
              <w:rPr>
                <w:sz w:val="23"/>
                <w:szCs w:val="23"/>
              </w:rPr>
              <w:t xml:space="preserve"> months of operation, EHUB fed back to the practice who </w:t>
            </w:r>
            <w:r w:rsidR="00250D7A" w:rsidRPr="00246718">
              <w:rPr>
                <w:sz w:val="23"/>
                <w:szCs w:val="23"/>
              </w:rPr>
              <w:t xml:space="preserve">still </w:t>
            </w:r>
            <w:r w:rsidRPr="00246718">
              <w:rPr>
                <w:sz w:val="23"/>
                <w:szCs w:val="23"/>
              </w:rPr>
              <w:t xml:space="preserve">felt that eConsult was working better at </w:t>
            </w:r>
            <w:proofErr w:type="spellStart"/>
            <w:r w:rsidRPr="00246718">
              <w:rPr>
                <w:sz w:val="23"/>
                <w:szCs w:val="23"/>
              </w:rPr>
              <w:t>Highparks</w:t>
            </w:r>
            <w:proofErr w:type="spellEnd"/>
            <w:r w:rsidRPr="00246718">
              <w:rPr>
                <w:sz w:val="23"/>
                <w:szCs w:val="23"/>
              </w:rPr>
              <w:t xml:space="preserve"> than through the hub. EHUB is still looking to recruit more practices and might invite </w:t>
            </w:r>
            <w:proofErr w:type="spellStart"/>
            <w:r w:rsidRPr="00246718">
              <w:rPr>
                <w:sz w:val="23"/>
                <w:szCs w:val="23"/>
              </w:rPr>
              <w:t>Highparks</w:t>
            </w:r>
            <w:proofErr w:type="spellEnd"/>
            <w:r w:rsidRPr="00246718">
              <w:rPr>
                <w:sz w:val="23"/>
                <w:szCs w:val="23"/>
              </w:rPr>
              <w:t xml:space="preserve"> again but, for the time being, </w:t>
            </w:r>
            <w:r w:rsidR="00183C31" w:rsidRPr="00246718">
              <w:rPr>
                <w:sz w:val="23"/>
                <w:szCs w:val="23"/>
              </w:rPr>
              <w:t>the practice continues to monitor the effectiveness of eConsult.</w:t>
            </w:r>
          </w:p>
          <w:p w14:paraId="221B4456" w14:textId="77777777" w:rsidR="00250D7A" w:rsidRPr="00246718" w:rsidRDefault="00250D7A" w:rsidP="00300B1A">
            <w:pPr>
              <w:pStyle w:val="ListParagraph"/>
              <w:jc w:val="both"/>
              <w:rPr>
                <w:sz w:val="23"/>
                <w:szCs w:val="23"/>
              </w:rPr>
            </w:pPr>
          </w:p>
          <w:p w14:paraId="4B52739C" w14:textId="0E7AC78E" w:rsidR="00183C31" w:rsidRPr="00246718" w:rsidRDefault="00183C31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Q: How does EHUB work?</w:t>
            </w:r>
          </w:p>
          <w:p w14:paraId="174654AD" w14:textId="4AA66913" w:rsidR="00183C31" w:rsidRPr="00246718" w:rsidRDefault="00183C31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A: A GP triages all contacts and directs patients to appropriate hubs for treatment but not to their own practice unless </w:t>
            </w:r>
            <w:r w:rsidR="00C74EFF" w:rsidRPr="00246718">
              <w:rPr>
                <w:sz w:val="23"/>
                <w:szCs w:val="23"/>
              </w:rPr>
              <w:t xml:space="preserve">it’s </w:t>
            </w:r>
            <w:r w:rsidRPr="00246718">
              <w:rPr>
                <w:sz w:val="23"/>
                <w:szCs w:val="23"/>
              </w:rPr>
              <w:t xml:space="preserve">a complex case. It’s felt by </w:t>
            </w:r>
            <w:proofErr w:type="spellStart"/>
            <w:r w:rsidRPr="00246718">
              <w:rPr>
                <w:sz w:val="23"/>
                <w:szCs w:val="23"/>
              </w:rPr>
              <w:t>Highparks</w:t>
            </w:r>
            <w:proofErr w:type="spellEnd"/>
            <w:r w:rsidRPr="00246718">
              <w:rPr>
                <w:sz w:val="23"/>
                <w:szCs w:val="23"/>
              </w:rPr>
              <w:t xml:space="preserve"> that use of eConsult within the practice is currently more effective as GPs know their patients whereas EHUB GPs would not.  </w:t>
            </w:r>
          </w:p>
          <w:p w14:paraId="611CC15B" w14:textId="77777777" w:rsidR="002C440E" w:rsidRPr="00246718" w:rsidRDefault="002C440E" w:rsidP="00300B1A">
            <w:pPr>
              <w:ind w:left="360"/>
              <w:jc w:val="both"/>
              <w:rPr>
                <w:sz w:val="23"/>
                <w:szCs w:val="23"/>
              </w:rPr>
            </w:pPr>
          </w:p>
          <w:p w14:paraId="4EAB4971" w14:textId="3459BF36" w:rsidR="006745FC" w:rsidRPr="00246718" w:rsidRDefault="00183C31" w:rsidP="00300B1A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t>Vaccination Programme</w:t>
            </w:r>
          </w:p>
          <w:p w14:paraId="4A274F77" w14:textId="2D8D5ABA" w:rsidR="00EC379A" w:rsidRPr="00246718" w:rsidRDefault="00CF4042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All </w:t>
            </w:r>
            <w:r w:rsidR="00250D7A" w:rsidRPr="00246718">
              <w:rPr>
                <w:sz w:val="23"/>
                <w:szCs w:val="23"/>
              </w:rPr>
              <w:t>the practices</w:t>
            </w:r>
            <w:r w:rsidR="00C74EFF" w:rsidRPr="00246718">
              <w:rPr>
                <w:sz w:val="23"/>
                <w:szCs w:val="23"/>
              </w:rPr>
              <w:t xml:space="preserve"> within our PCN</w:t>
            </w:r>
            <w:r w:rsidR="00250D7A" w:rsidRPr="00246718">
              <w:rPr>
                <w:sz w:val="23"/>
                <w:szCs w:val="23"/>
              </w:rPr>
              <w:t xml:space="preserve"> </w:t>
            </w:r>
            <w:r w:rsidRPr="00246718">
              <w:rPr>
                <w:sz w:val="23"/>
                <w:szCs w:val="23"/>
              </w:rPr>
              <w:t xml:space="preserve">have agreed to participate in the Covid booster programme. </w:t>
            </w:r>
            <w:r w:rsidR="00844D80" w:rsidRPr="00246718">
              <w:rPr>
                <w:sz w:val="23"/>
                <w:szCs w:val="23"/>
              </w:rPr>
              <w:t>The</w:t>
            </w:r>
            <w:r w:rsidR="00250D7A" w:rsidRPr="00246718">
              <w:rPr>
                <w:sz w:val="23"/>
                <w:szCs w:val="23"/>
              </w:rPr>
              <w:t xml:space="preserve"> </w:t>
            </w:r>
            <w:r w:rsidR="00190071" w:rsidRPr="00246718">
              <w:rPr>
                <w:sz w:val="23"/>
                <w:szCs w:val="23"/>
              </w:rPr>
              <w:t>Moderna vaccin</w:t>
            </w:r>
            <w:r w:rsidR="00250D7A" w:rsidRPr="00246718">
              <w:rPr>
                <w:sz w:val="23"/>
                <w:szCs w:val="23"/>
              </w:rPr>
              <w:t>e</w:t>
            </w:r>
            <w:r w:rsidR="00190071" w:rsidRPr="00246718">
              <w:rPr>
                <w:sz w:val="23"/>
                <w:szCs w:val="23"/>
              </w:rPr>
              <w:t xml:space="preserve"> </w:t>
            </w:r>
            <w:r w:rsidR="00844D80" w:rsidRPr="00246718">
              <w:rPr>
                <w:sz w:val="23"/>
                <w:szCs w:val="23"/>
              </w:rPr>
              <w:t xml:space="preserve">will be </w:t>
            </w:r>
            <w:r w:rsidRPr="00246718">
              <w:rPr>
                <w:sz w:val="23"/>
                <w:szCs w:val="23"/>
              </w:rPr>
              <w:t>available for over-50s from 1</w:t>
            </w:r>
            <w:r w:rsidRPr="00246718">
              <w:rPr>
                <w:sz w:val="23"/>
                <w:szCs w:val="23"/>
                <w:vertAlign w:val="superscript"/>
              </w:rPr>
              <w:t>st</w:t>
            </w:r>
            <w:r w:rsidRPr="00246718">
              <w:rPr>
                <w:sz w:val="23"/>
                <w:szCs w:val="23"/>
              </w:rPr>
              <w:t xml:space="preserve"> September. It is hoped that the annual flu vaccinations will be available at </w:t>
            </w:r>
            <w:r w:rsidR="00844D80" w:rsidRPr="00246718">
              <w:rPr>
                <w:sz w:val="23"/>
                <w:szCs w:val="23"/>
              </w:rPr>
              <w:t>the same</w:t>
            </w:r>
            <w:r w:rsidRPr="00246718">
              <w:rPr>
                <w:sz w:val="23"/>
                <w:szCs w:val="23"/>
              </w:rPr>
              <w:t xml:space="preserve"> time so that both vaccinations can be co-administered</w:t>
            </w:r>
            <w:r w:rsidR="00844D80" w:rsidRPr="00246718">
              <w:rPr>
                <w:sz w:val="23"/>
                <w:szCs w:val="23"/>
              </w:rPr>
              <w:t>,</w:t>
            </w:r>
            <w:r w:rsidR="00190071" w:rsidRPr="00246718">
              <w:rPr>
                <w:sz w:val="23"/>
                <w:szCs w:val="23"/>
              </w:rPr>
              <w:t xml:space="preserve"> but patients can opt for separate vaccinations</w:t>
            </w:r>
            <w:r w:rsidR="00EC379A" w:rsidRPr="00246718">
              <w:rPr>
                <w:sz w:val="23"/>
                <w:szCs w:val="23"/>
              </w:rPr>
              <w:t xml:space="preserve"> if they wish</w:t>
            </w:r>
            <w:r w:rsidR="00190071" w:rsidRPr="00246718">
              <w:rPr>
                <w:sz w:val="23"/>
                <w:szCs w:val="23"/>
              </w:rPr>
              <w:t>.</w:t>
            </w:r>
            <w:r w:rsidRPr="00246718">
              <w:rPr>
                <w:sz w:val="23"/>
                <w:szCs w:val="23"/>
              </w:rPr>
              <w:t xml:space="preserve"> </w:t>
            </w:r>
          </w:p>
          <w:p w14:paraId="3325754A" w14:textId="77777777" w:rsidR="00EC379A" w:rsidRPr="00246718" w:rsidRDefault="00CF4042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No evidence of health issues linked to co-administration have been identified. </w:t>
            </w:r>
          </w:p>
          <w:p w14:paraId="55E1554B" w14:textId="4E280036" w:rsidR="00183C31" w:rsidRPr="00246718" w:rsidRDefault="00190071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Caron Waters (Lead Nurse) will be co-ordinati</w:t>
            </w:r>
            <w:r w:rsidR="00EC379A" w:rsidRPr="00246718">
              <w:rPr>
                <w:sz w:val="23"/>
                <w:szCs w:val="23"/>
              </w:rPr>
              <w:t>ng</w:t>
            </w:r>
            <w:r w:rsidRPr="00246718">
              <w:rPr>
                <w:sz w:val="23"/>
                <w:szCs w:val="23"/>
              </w:rPr>
              <w:t xml:space="preserve"> the programme.</w:t>
            </w:r>
          </w:p>
          <w:p w14:paraId="6E900C65" w14:textId="77777777" w:rsidR="00250D7A" w:rsidRPr="00246718" w:rsidRDefault="00250D7A" w:rsidP="00300B1A">
            <w:pPr>
              <w:pStyle w:val="ListParagraph"/>
              <w:jc w:val="both"/>
              <w:rPr>
                <w:sz w:val="23"/>
                <w:szCs w:val="23"/>
              </w:rPr>
            </w:pPr>
          </w:p>
          <w:p w14:paraId="7C2ED13A" w14:textId="73EA9620" w:rsidR="00190071" w:rsidRPr="00246718" w:rsidRDefault="00190071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Q: Which sites will be used?</w:t>
            </w:r>
          </w:p>
          <w:p w14:paraId="48C1627F" w14:textId="25C5C92D" w:rsidR="00A54A22" w:rsidRPr="00246718" w:rsidRDefault="00190071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A: </w:t>
            </w:r>
            <w:r w:rsidR="00AA2DDC" w:rsidRPr="00246718">
              <w:rPr>
                <w:sz w:val="23"/>
                <w:szCs w:val="23"/>
              </w:rPr>
              <w:t xml:space="preserve">Wainscott will be registered as the main </w:t>
            </w:r>
            <w:proofErr w:type="gramStart"/>
            <w:r w:rsidR="00AA2DDC" w:rsidRPr="00246718">
              <w:rPr>
                <w:sz w:val="23"/>
                <w:szCs w:val="23"/>
              </w:rPr>
              <w:t>site</w:t>
            </w:r>
            <w:proofErr w:type="gramEnd"/>
            <w:r w:rsidR="00AA2DDC" w:rsidRPr="00246718">
              <w:rPr>
                <w:sz w:val="23"/>
                <w:szCs w:val="23"/>
              </w:rPr>
              <w:t xml:space="preserve"> but vaccinations will be offered across all four sites. Most </w:t>
            </w:r>
            <w:r w:rsidR="00844D80" w:rsidRPr="00246718">
              <w:rPr>
                <w:sz w:val="23"/>
                <w:szCs w:val="23"/>
              </w:rPr>
              <w:t>appointments</w:t>
            </w:r>
            <w:r w:rsidR="00AA2DDC" w:rsidRPr="00246718">
              <w:rPr>
                <w:sz w:val="23"/>
                <w:szCs w:val="23"/>
              </w:rPr>
              <w:t xml:space="preserve"> will be offered on </w:t>
            </w:r>
            <w:proofErr w:type="gramStart"/>
            <w:r w:rsidR="00AA2DDC" w:rsidRPr="00246718">
              <w:rPr>
                <w:sz w:val="23"/>
                <w:szCs w:val="23"/>
              </w:rPr>
              <w:t>Saturdays</w:t>
            </w:r>
            <w:proofErr w:type="gramEnd"/>
            <w:r w:rsidR="00AA2DDC" w:rsidRPr="00246718">
              <w:rPr>
                <w:sz w:val="23"/>
                <w:szCs w:val="23"/>
              </w:rPr>
              <w:t xml:space="preserve"> but some weekday appointments will be available. Nurses will be working in their own time. </w:t>
            </w:r>
          </w:p>
          <w:p w14:paraId="098E3BE5" w14:textId="2D7391DF" w:rsidR="00190071" w:rsidRPr="00246718" w:rsidRDefault="00AA2DDC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Patients </w:t>
            </w:r>
            <w:r w:rsidR="00A54A22" w:rsidRPr="00246718">
              <w:rPr>
                <w:sz w:val="23"/>
                <w:szCs w:val="23"/>
              </w:rPr>
              <w:t>will</w:t>
            </w:r>
            <w:r w:rsidRPr="00246718">
              <w:rPr>
                <w:sz w:val="23"/>
                <w:szCs w:val="23"/>
              </w:rPr>
              <w:t xml:space="preserve"> </w:t>
            </w:r>
            <w:r w:rsidR="00EC379A" w:rsidRPr="00246718">
              <w:rPr>
                <w:sz w:val="23"/>
                <w:szCs w:val="23"/>
              </w:rPr>
              <w:t xml:space="preserve">be </w:t>
            </w:r>
            <w:r w:rsidRPr="00246718">
              <w:rPr>
                <w:sz w:val="23"/>
                <w:szCs w:val="23"/>
              </w:rPr>
              <w:t xml:space="preserve">advised to wait until they are invited by the </w:t>
            </w:r>
            <w:proofErr w:type="gramStart"/>
            <w:r w:rsidRPr="00246718">
              <w:rPr>
                <w:sz w:val="23"/>
                <w:szCs w:val="23"/>
              </w:rPr>
              <w:t>practice</w:t>
            </w:r>
            <w:proofErr w:type="gramEnd"/>
            <w:r w:rsidRPr="00246718">
              <w:rPr>
                <w:sz w:val="23"/>
                <w:szCs w:val="23"/>
              </w:rPr>
              <w:t xml:space="preserve"> but a small number of appointments will be available through the national booking system.  </w:t>
            </w:r>
          </w:p>
          <w:p w14:paraId="64C511CB" w14:textId="7BF18E0B" w:rsidR="00190071" w:rsidRPr="00246718" w:rsidRDefault="00190071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Pharmacies will also be providing both Covid boosters and flu vaccinations. </w:t>
            </w:r>
          </w:p>
          <w:p w14:paraId="171009FB" w14:textId="77777777" w:rsidR="005010F6" w:rsidRPr="00246718" w:rsidRDefault="005010F6" w:rsidP="00300B1A">
            <w:pPr>
              <w:jc w:val="both"/>
              <w:rPr>
                <w:sz w:val="23"/>
                <w:szCs w:val="23"/>
              </w:rPr>
            </w:pPr>
          </w:p>
          <w:p w14:paraId="34045311" w14:textId="77777777" w:rsidR="00BC3195" w:rsidRPr="00246718" w:rsidRDefault="00A54A22" w:rsidP="00BC3195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t xml:space="preserve">Did Not Attends (DNAs) </w:t>
            </w:r>
          </w:p>
          <w:p w14:paraId="59315C47" w14:textId="4091CA22" w:rsidR="00A54A22" w:rsidRPr="00246718" w:rsidRDefault="00A54A22" w:rsidP="005010F6">
            <w:pPr>
              <w:pStyle w:val="ListParagraph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These are regularly monitored. If a patient mis</w:t>
            </w:r>
            <w:r w:rsidR="00EC379A" w:rsidRPr="00246718">
              <w:rPr>
                <w:sz w:val="23"/>
                <w:szCs w:val="23"/>
              </w:rPr>
              <w:t xml:space="preserve">ses an </w:t>
            </w:r>
            <w:proofErr w:type="gramStart"/>
            <w:r w:rsidRPr="00246718">
              <w:rPr>
                <w:sz w:val="23"/>
                <w:szCs w:val="23"/>
              </w:rPr>
              <w:t>appointment</w:t>
            </w:r>
            <w:proofErr w:type="gramEnd"/>
            <w:r w:rsidR="00EC379A" w:rsidRPr="00246718">
              <w:rPr>
                <w:sz w:val="23"/>
                <w:szCs w:val="23"/>
              </w:rPr>
              <w:t xml:space="preserve"> they are contacted by text or phone. Patients who miss appointments frequently</w:t>
            </w:r>
            <w:r w:rsidRPr="00246718">
              <w:rPr>
                <w:sz w:val="23"/>
                <w:szCs w:val="23"/>
              </w:rPr>
              <w:t xml:space="preserve"> are monitored. </w:t>
            </w:r>
          </w:p>
          <w:p w14:paraId="5E29F328" w14:textId="77777777" w:rsidR="0089578F" w:rsidRPr="00246718" w:rsidRDefault="0089578F" w:rsidP="00300B1A">
            <w:pPr>
              <w:jc w:val="both"/>
              <w:rPr>
                <w:sz w:val="23"/>
                <w:szCs w:val="23"/>
              </w:rPr>
            </w:pPr>
          </w:p>
          <w:p w14:paraId="359585C2" w14:textId="77777777" w:rsidR="00A54A22" w:rsidRPr="00246718" w:rsidRDefault="00A54A22" w:rsidP="00300B1A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t>PPG communication with patients</w:t>
            </w:r>
          </w:p>
          <w:p w14:paraId="44A9CB2A" w14:textId="77777777" w:rsidR="00A54A22" w:rsidRPr="00246718" w:rsidRDefault="00BB7637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Caroline will look at the feasibility of placing a PPG noticeboard in each surgery.  </w:t>
            </w:r>
          </w:p>
          <w:p w14:paraId="01A40568" w14:textId="77777777" w:rsidR="00BB7637" w:rsidRPr="00246718" w:rsidRDefault="00BB7637" w:rsidP="00300B1A">
            <w:pPr>
              <w:pStyle w:val="ListParagraph"/>
              <w:jc w:val="both"/>
              <w:rPr>
                <w:sz w:val="23"/>
                <w:szCs w:val="23"/>
              </w:rPr>
            </w:pPr>
          </w:p>
          <w:p w14:paraId="06E8E670" w14:textId="77777777" w:rsidR="00EC379A" w:rsidRPr="00246718" w:rsidRDefault="00BB7637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The subject of having a generic email address for the PPG was discussed but it was agreed that it’s not feasible at the present. </w:t>
            </w:r>
          </w:p>
          <w:p w14:paraId="45215FFE" w14:textId="6ABC40D6" w:rsidR="00BB7637" w:rsidRPr="00246718" w:rsidRDefault="00BB7637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The website contract ends in April </w:t>
            </w:r>
            <w:proofErr w:type="gramStart"/>
            <w:r w:rsidRPr="00246718">
              <w:rPr>
                <w:sz w:val="23"/>
                <w:szCs w:val="23"/>
              </w:rPr>
              <w:t>2023</w:t>
            </w:r>
            <w:proofErr w:type="gramEnd"/>
            <w:r w:rsidRPr="00246718">
              <w:rPr>
                <w:sz w:val="23"/>
                <w:szCs w:val="23"/>
              </w:rPr>
              <w:t xml:space="preserve"> </w:t>
            </w:r>
            <w:r w:rsidR="007426CC" w:rsidRPr="00246718">
              <w:rPr>
                <w:sz w:val="23"/>
                <w:szCs w:val="23"/>
              </w:rPr>
              <w:t xml:space="preserve">but the practice might be able to make some updates before that. Caroline and Dave Bowen to </w:t>
            </w:r>
            <w:r w:rsidR="00EC379A" w:rsidRPr="00246718">
              <w:rPr>
                <w:sz w:val="23"/>
                <w:szCs w:val="23"/>
              </w:rPr>
              <w:t>liaise</w:t>
            </w:r>
            <w:r w:rsidR="007426CC" w:rsidRPr="00246718">
              <w:rPr>
                <w:sz w:val="23"/>
                <w:szCs w:val="23"/>
              </w:rPr>
              <w:t xml:space="preserve">. </w:t>
            </w:r>
          </w:p>
          <w:p w14:paraId="3E76194C" w14:textId="53B55D3D" w:rsidR="007426CC" w:rsidRPr="00246718" w:rsidRDefault="007426CC" w:rsidP="00300B1A">
            <w:pPr>
              <w:pStyle w:val="ListParagraph"/>
              <w:jc w:val="both"/>
              <w:rPr>
                <w:sz w:val="23"/>
                <w:szCs w:val="23"/>
              </w:rPr>
            </w:pPr>
          </w:p>
          <w:p w14:paraId="6FC6C4D3" w14:textId="6E0E0DB7" w:rsidR="007426CC" w:rsidRPr="00246718" w:rsidRDefault="007426CC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Setting up a PPG Facebook account was </w:t>
            </w:r>
            <w:proofErr w:type="gramStart"/>
            <w:r w:rsidRPr="00246718">
              <w:rPr>
                <w:sz w:val="23"/>
                <w:szCs w:val="23"/>
              </w:rPr>
              <w:t>discussed</w:t>
            </w:r>
            <w:proofErr w:type="gramEnd"/>
            <w:r w:rsidRPr="00246718">
              <w:rPr>
                <w:sz w:val="23"/>
                <w:szCs w:val="23"/>
              </w:rPr>
              <w:t xml:space="preserve"> and it was agreed that one with no capacity for incoming comments would be appropriate</w:t>
            </w:r>
            <w:r w:rsidR="00844D80" w:rsidRPr="00246718">
              <w:rPr>
                <w:sz w:val="23"/>
                <w:szCs w:val="23"/>
              </w:rPr>
              <w:t>. T</w:t>
            </w:r>
            <w:r w:rsidRPr="00246718">
              <w:rPr>
                <w:sz w:val="23"/>
                <w:szCs w:val="23"/>
              </w:rPr>
              <w:t xml:space="preserve">he account would be used to post information about the practice. Caroline and Dave Bowen to </w:t>
            </w:r>
            <w:r w:rsidR="00EC379A" w:rsidRPr="00246718">
              <w:rPr>
                <w:sz w:val="23"/>
                <w:szCs w:val="23"/>
              </w:rPr>
              <w:t xml:space="preserve">liaise. </w:t>
            </w:r>
          </w:p>
          <w:p w14:paraId="026E8EFD" w14:textId="1AAE3C38" w:rsidR="00BB7637" w:rsidRDefault="00BB7637" w:rsidP="00300B1A">
            <w:pPr>
              <w:jc w:val="both"/>
              <w:rPr>
                <w:sz w:val="23"/>
                <w:szCs w:val="23"/>
              </w:rPr>
            </w:pPr>
          </w:p>
          <w:p w14:paraId="2948E03A" w14:textId="77777777" w:rsidR="00246718" w:rsidRPr="00246718" w:rsidRDefault="00246718" w:rsidP="00300B1A">
            <w:pPr>
              <w:jc w:val="both"/>
              <w:rPr>
                <w:sz w:val="23"/>
                <w:szCs w:val="23"/>
              </w:rPr>
            </w:pPr>
          </w:p>
          <w:p w14:paraId="1BD6F03D" w14:textId="77777777" w:rsidR="007426CC" w:rsidRPr="00246718" w:rsidRDefault="007426CC" w:rsidP="00300B1A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lastRenderedPageBreak/>
              <w:t>Complaints</w:t>
            </w:r>
          </w:p>
          <w:p w14:paraId="7196BE51" w14:textId="289660CB" w:rsidR="00B5189E" w:rsidRPr="00246718" w:rsidRDefault="00E4481E" w:rsidP="00300B1A">
            <w:pPr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           </w:t>
            </w:r>
            <w:r w:rsidR="00B5189E" w:rsidRPr="00246718">
              <w:rPr>
                <w:sz w:val="23"/>
                <w:szCs w:val="23"/>
              </w:rPr>
              <w:t>A report had been circulated to members prior to the meeting.</w:t>
            </w:r>
          </w:p>
          <w:p w14:paraId="1383F3EB" w14:textId="07E4DA48" w:rsidR="00E4481E" w:rsidRPr="00246718" w:rsidRDefault="00E4481E" w:rsidP="00300B1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11" w:type="dxa"/>
          </w:tcPr>
          <w:p w14:paraId="76A0A679" w14:textId="77777777" w:rsidR="007E2795" w:rsidRPr="00246718" w:rsidRDefault="007E2795" w:rsidP="00390A1F">
            <w:pPr>
              <w:rPr>
                <w:b/>
                <w:sz w:val="23"/>
                <w:szCs w:val="23"/>
              </w:rPr>
            </w:pPr>
          </w:p>
          <w:p w14:paraId="2BBD167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A8AEB75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890C17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11BD21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E44826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AC9F52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E58767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67B189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C456395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9AC0A98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0963C8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B70C2E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9E72C91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BA66C2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28767E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F20376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82AACAB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241C61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7187BA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C13CB1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F50CB66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7930862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140F41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AE060D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AE02833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0544172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89AAD8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0349B02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66FA2A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2F37E3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D918E7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D9102EB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1ECC235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9451D3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7C3069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6F4423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55E0842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D6CD245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3876456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5BCA7D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EDE6F2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145C45B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4BBDF2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D810B23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159FAE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D68D49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B0F36B7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ACDA2D7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A7CB71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4C471B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4395AE1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26C5DA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A24A222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F549242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C4290D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286796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3E5F3D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0F7443B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97C7361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002701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5787E16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2B6FAC7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8184C6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E44F392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9D4A52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6F9911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B831943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1165D1B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B0FFD97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C12EE9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0CE485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0CEF01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1899D63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3AD6B8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024F50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797DEC2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C591E4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466F2A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A7607F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DC65FE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D0744D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961DE61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826D6C6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0A989D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B4508F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660E283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2F7220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3C62CB3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AC01E6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DBBBC1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45D6E4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88B39A1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B5C2BE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779402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F968C78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3B1D0B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F05E05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0DDA36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04B0AB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9BBE3A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BCC47E3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2E0E205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FDB304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998619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48A97E6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8E0BB6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5948DE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51682D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D035035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CF7AC9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BE032D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D7E3508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9943866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AAA4631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2538EFA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A6A2B4F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EB39111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58B49D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D7DC7A8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82A39B9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6E5F38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2236BC76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6E4790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9BD057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55F47B44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EBCFB4D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937231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A528BEE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629B71D1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5D42B98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08E2EEAC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428BF2FB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19F110D8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5F4870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93D49CF" w14:textId="2FC37E78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79D78121" w14:textId="5B81D063" w:rsidR="00844D80" w:rsidRPr="00246718" w:rsidRDefault="00844D80" w:rsidP="00390A1F">
            <w:pPr>
              <w:rPr>
                <w:b/>
                <w:sz w:val="23"/>
                <w:szCs w:val="23"/>
              </w:rPr>
            </w:pPr>
          </w:p>
          <w:p w14:paraId="1E245A7B" w14:textId="73AFE577" w:rsidR="00844D80" w:rsidRPr="00246718" w:rsidRDefault="00844D80" w:rsidP="00390A1F">
            <w:pPr>
              <w:rPr>
                <w:b/>
                <w:sz w:val="23"/>
                <w:szCs w:val="23"/>
              </w:rPr>
            </w:pPr>
          </w:p>
          <w:p w14:paraId="3E02FCB1" w14:textId="13A4F2E3" w:rsidR="00844D80" w:rsidRPr="00246718" w:rsidRDefault="00844D80" w:rsidP="00390A1F">
            <w:pPr>
              <w:rPr>
                <w:b/>
                <w:sz w:val="23"/>
                <w:szCs w:val="23"/>
              </w:rPr>
            </w:pPr>
          </w:p>
          <w:p w14:paraId="3A06A71C" w14:textId="2C45C34D" w:rsidR="00844D80" w:rsidRPr="00246718" w:rsidRDefault="00844D80" w:rsidP="00390A1F">
            <w:pPr>
              <w:rPr>
                <w:b/>
                <w:sz w:val="23"/>
                <w:szCs w:val="23"/>
              </w:rPr>
            </w:pPr>
          </w:p>
          <w:p w14:paraId="0B622A8E" w14:textId="50074B4C" w:rsidR="00844D80" w:rsidRPr="00246718" w:rsidRDefault="00844D80" w:rsidP="00390A1F">
            <w:pPr>
              <w:rPr>
                <w:b/>
                <w:sz w:val="23"/>
                <w:szCs w:val="23"/>
              </w:rPr>
            </w:pPr>
          </w:p>
          <w:p w14:paraId="42E087EA" w14:textId="3ACAE5AA" w:rsidR="00844D80" w:rsidRPr="00246718" w:rsidRDefault="00844D80" w:rsidP="00390A1F">
            <w:pPr>
              <w:rPr>
                <w:b/>
                <w:sz w:val="23"/>
                <w:szCs w:val="23"/>
              </w:rPr>
            </w:pPr>
          </w:p>
          <w:p w14:paraId="14D97371" w14:textId="752E70DE" w:rsidR="00844D80" w:rsidRPr="00246718" w:rsidRDefault="00844D80" w:rsidP="00390A1F">
            <w:pPr>
              <w:rPr>
                <w:b/>
                <w:sz w:val="23"/>
                <w:szCs w:val="23"/>
              </w:rPr>
            </w:pPr>
          </w:p>
          <w:p w14:paraId="11ACE50B" w14:textId="048F8C6D" w:rsidR="00844D80" w:rsidRPr="00246718" w:rsidRDefault="00844D80" w:rsidP="00390A1F">
            <w:pPr>
              <w:rPr>
                <w:b/>
                <w:sz w:val="23"/>
                <w:szCs w:val="23"/>
              </w:rPr>
            </w:pPr>
          </w:p>
          <w:p w14:paraId="120AF303" w14:textId="49198385" w:rsidR="008148F5" w:rsidRPr="00246718" w:rsidRDefault="008148F5" w:rsidP="00390A1F">
            <w:pPr>
              <w:rPr>
                <w:b/>
                <w:sz w:val="23"/>
                <w:szCs w:val="23"/>
              </w:rPr>
            </w:pPr>
          </w:p>
          <w:p w14:paraId="4F15BA79" w14:textId="5D5B9DE6" w:rsidR="008148F5" w:rsidRPr="00246718" w:rsidRDefault="008148F5" w:rsidP="00390A1F">
            <w:pPr>
              <w:rPr>
                <w:b/>
                <w:sz w:val="23"/>
                <w:szCs w:val="23"/>
              </w:rPr>
            </w:pPr>
          </w:p>
          <w:p w14:paraId="66F8A634" w14:textId="77777777" w:rsidR="005010F6" w:rsidRPr="00246718" w:rsidRDefault="005010F6" w:rsidP="00390A1F">
            <w:pPr>
              <w:rPr>
                <w:b/>
                <w:sz w:val="23"/>
                <w:szCs w:val="23"/>
              </w:rPr>
            </w:pPr>
          </w:p>
          <w:p w14:paraId="5B2E95F3" w14:textId="7D982DE9" w:rsidR="00BB7637" w:rsidRPr="00246718" w:rsidRDefault="00BB7637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Practice Manager</w:t>
            </w:r>
          </w:p>
          <w:p w14:paraId="7DE021B2" w14:textId="1A79A0BA" w:rsidR="007426CC" w:rsidRPr="00246718" w:rsidRDefault="007426CC" w:rsidP="00390A1F">
            <w:pPr>
              <w:rPr>
                <w:b/>
                <w:sz w:val="23"/>
                <w:szCs w:val="23"/>
              </w:rPr>
            </w:pPr>
          </w:p>
          <w:p w14:paraId="1189142F" w14:textId="61E4C62F" w:rsidR="007426CC" w:rsidRPr="00246718" w:rsidRDefault="007426CC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Practice manager and DB</w:t>
            </w:r>
          </w:p>
          <w:p w14:paraId="768B5490" w14:textId="77777777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  <w:p w14:paraId="36484FD9" w14:textId="77777777" w:rsidR="00EC379A" w:rsidRPr="00246718" w:rsidRDefault="00EC379A" w:rsidP="007426CC">
            <w:pPr>
              <w:rPr>
                <w:b/>
                <w:sz w:val="23"/>
                <w:szCs w:val="23"/>
              </w:rPr>
            </w:pPr>
          </w:p>
          <w:p w14:paraId="55FA9858" w14:textId="4289A9EA" w:rsidR="007426CC" w:rsidRPr="00246718" w:rsidRDefault="007426CC" w:rsidP="007426CC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Practice manager and DB</w:t>
            </w:r>
          </w:p>
          <w:p w14:paraId="48313F2F" w14:textId="66C5E038" w:rsidR="00BB7637" w:rsidRPr="00246718" w:rsidRDefault="00BB7637" w:rsidP="00390A1F">
            <w:pPr>
              <w:rPr>
                <w:b/>
                <w:sz w:val="23"/>
                <w:szCs w:val="23"/>
              </w:rPr>
            </w:pPr>
          </w:p>
        </w:tc>
      </w:tr>
      <w:tr w:rsidR="00043839" w:rsidRPr="00246718" w14:paraId="7285B752" w14:textId="77777777" w:rsidTr="00044937">
        <w:tc>
          <w:tcPr>
            <w:tcW w:w="560" w:type="dxa"/>
          </w:tcPr>
          <w:p w14:paraId="2476FF98" w14:textId="6F318DE6" w:rsidR="00043839" w:rsidRPr="00246718" w:rsidRDefault="00B5189E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lastRenderedPageBreak/>
              <w:t>9.</w:t>
            </w:r>
          </w:p>
        </w:tc>
        <w:tc>
          <w:tcPr>
            <w:tcW w:w="8189" w:type="dxa"/>
          </w:tcPr>
          <w:p w14:paraId="2E382DD8" w14:textId="2C0C1088" w:rsidR="00043839" w:rsidRPr="00246718" w:rsidRDefault="00043839" w:rsidP="00300B1A">
            <w:pPr>
              <w:jc w:val="both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Any Other Business</w:t>
            </w:r>
          </w:p>
          <w:p w14:paraId="65E30181" w14:textId="77777777" w:rsidR="00E4481E" w:rsidRPr="00246718" w:rsidRDefault="00E4481E" w:rsidP="00300B1A">
            <w:pPr>
              <w:jc w:val="both"/>
              <w:rPr>
                <w:b/>
                <w:sz w:val="23"/>
                <w:szCs w:val="23"/>
              </w:rPr>
            </w:pPr>
          </w:p>
          <w:p w14:paraId="01FA8BFD" w14:textId="1D2E2C57" w:rsidR="00B5189E" w:rsidRPr="00246718" w:rsidRDefault="00B5189E" w:rsidP="00300B1A">
            <w:pPr>
              <w:pStyle w:val="ListParagraph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t>Blood test procedures</w:t>
            </w:r>
          </w:p>
          <w:p w14:paraId="0F67D09D" w14:textId="2EBD9074" w:rsidR="00B5189E" w:rsidRPr="00246718" w:rsidRDefault="00B5189E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A blood test </w:t>
            </w:r>
            <w:r w:rsidR="00844D80" w:rsidRPr="00246718">
              <w:rPr>
                <w:sz w:val="23"/>
                <w:szCs w:val="23"/>
              </w:rPr>
              <w:t xml:space="preserve">must be </w:t>
            </w:r>
            <w:r w:rsidRPr="00246718">
              <w:rPr>
                <w:sz w:val="23"/>
                <w:szCs w:val="23"/>
              </w:rPr>
              <w:t>requested by phone follow</w:t>
            </w:r>
            <w:r w:rsidR="00945DF1" w:rsidRPr="00246718">
              <w:rPr>
                <w:sz w:val="23"/>
                <w:szCs w:val="23"/>
              </w:rPr>
              <w:t>e</w:t>
            </w:r>
            <w:r w:rsidRPr="00246718">
              <w:rPr>
                <w:sz w:val="23"/>
                <w:szCs w:val="23"/>
              </w:rPr>
              <w:t xml:space="preserve">d by a conversation with a GP or clinician </w:t>
            </w:r>
            <w:r w:rsidR="00945DF1" w:rsidRPr="00246718">
              <w:rPr>
                <w:sz w:val="23"/>
                <w:szCs w:val="23"/>
              </w:rPr>
              <w:t>who will then authorise a test if appropriate. Clinicians are being updated about the processes around blood test forms.</w:t>
            </w:r>
          </w:p>
          <w:p w14:paraId="3029FFFC" w14:textId="57532646" w:rsidR="00945DF1" w:rsidRPr="00246718" w:rsidRDefault="00945DF1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An additional phlebotomist started </w:t>
            </w:r>
            <w:r w:rsidR="00844D80" w:rsidRPr="00246718">
              <w:rPr>
                <w:sz w:val="23"/>
                <w:szCs w:val="23"/>
              </w:rPr>
              <w:t>on 25</w:t>
            </w:r>
            <w:r w:rsidR="00844D80" w:rsidRPr="00246718">
              <w:rPr>
                <w:sz w:val="23"/>
                <w:szCs w:val="23"/>
                <w:vertAlign w:val="superscript"/>
              </w:rPr>
              <w:t>th</w:t>
            </w:r>
            <w:r w:rsidR="00844D80" w:rsidRPr="00246718">
              <w:rPr>
                <w:sz w:val="23"/>
                <w:szCs w:val="23"/>
              </w:rPr>
              <w:t xml:space="preserve"> </w:t>
            </w:r>
            <w:proofErr w:type="gramStart"/>
            <w:r w:rsidR="00844D80" w:rsidRPr="00246718">
              <w:rPr>
                <w:sz w:val="23"/>
                <w:szCs w:val="23"/>
              </w:rPr>
              <w:t>July</w:t>
            </w:r>
            <w:proofErr w:type="gramEnd"/>
            <w:r w:rsidRPr="00246718">
              <w:rPr>
                <w:sz w:val="23"/>
                <w:szCs w:val="23"/>
              </w:rPr>
              <w:t xml:space="preserve"> and this will increase capacity.</w:t>
            </w:r>
          </w:p>
          <w:p w14:paraId="2804D602" w14:textId="77777777" w:rsidR="00945DF1" w:rsidRPr="00246718" w:rsidRDefault="00B5189E" w:rsidP="00300B1A">
            <w:pPr>
              <w:pStyle w:val="ListParagraph"/>
              <w:numPr>
                <w:ilvl w:val="0"/>
                <w:numId w:val="40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t>Access to medications</w:t>
            </w:r>
          </w:p>
          <w:p w14:paraId="4E028DF1" w14:textId="77777777" w:rsidR="00A347BE" w:rsidRPr="00246718" w:rsidRDefault="00945DF1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Q: Why do some patients seem to be given more than one month’s supply of medications at a time</w:t>
            </w:r>
            <w:r w:rsidR="00A347BE" w:rsidRPr="00246718">
              <w:rPr>
                <w:sz w:val="23"/>
                <w:szCs w:val="23"/>
              </w:rPr>
              <w:t>?</w:t>
            </w:r>
          </w:p>
          <w:p w14:paraId="7BC3F7B3" w14:textId="77777777" w:rsidR="00E4481E" w:rsidRPr="00246718" w:rsidRDefault="00A347BE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A: At the time of the merger, this was </w:t>
            </w:r>
            <w:proofErr w:type="gramStart"/>
            <w:r w:rsidRPr="00246718">
              <w:rPr>
                <w:sz w:val="23"/>
                <w:szCs w:val="23"/>
              </w:rPr>
              <w:t>looked into</w:t>
            </w:r>
            <w:proofErr w:type="gramEnd"/>
            <w:r w:rsidRPr="00246718">
              <w:rPr>
                <w:sz w:val="23"/>
                <w:szCs w:val="23"/>
              </w:rPr>
              <w:t xml:space="preserve"> and taken to the CCG whose policy at the time was one month’s supply with no exceptions. </w:t>
            </w:r>
          </w:p>
          <w:p w14:paraId="03D91965" w14:textId="70F4D608" w:rsidR="00B5189E" w:rsidRPr="00246718" w:rsidRDefault="00A347BE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There are safety issues around some medications.</w:t>
            </w:r>
          </w:p>
          <w:p w14:paraId="538B65EB" w14:textId="637FE879" w:rsidR="00A347BE" w:rsidRPr="00246718" w:rsidRDefault="00A347BE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Dr Ghozlan will raise the issue again with the CCG. </w:t>
            </w:r>
          </w:p>
          <w:p w14:paraId="3AAFD8D0" w14:textId="4F12CAC3" w:rsidR="00B5189E" w:rsidRPr="00246718" w:rsidRDefault="00B5189E" w:rsidP="00300B1A">
            <w:pPr>
              <w:pStyle w:val="ListParagraph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246718">
              <w:rPr>
                <w:b/>
                <w:bCs/>
                <w:i/>
                <w:iCs/>
                <w:sz w:val="23"/>
                <w:szCs w:val="23"/>
              </w:rPr>
              <w:t>Letters from hospitals procedure</w:t>
            </w:r>
          </w:p>
          <w:p w14:paraId="2AB44439" w14:textId="03E761CC" w:rsidR="00E4481E" w:rsidRPr="00246718" w:rsidRDefault="00007F92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Issues</w:t>
            </w:r>
            <w:r w:rsidR="00A347BE" w:rsidRPr="00246718">
              <w:rPr>
                <w:sz w:val="23"/>
                <w:szCs w:val="23"/>
              </w:rPr>
              <w:t xml:space="preserve"> around hospital consultants prescribing a new medication or a change in </w:t>
            </w:r>
            <w:r w:rsidRPr="00246718">
              <w:rPr>
                <w:sz w:val="23"/>
                <w:szCs w:val="23"/>
              </w:rPr>
              <w:t>dosage</w:t>
            </w:r>
            <w:r w:rsidR="00A347BE" w:rsidRPr="00246718">
              <w:rPr>
                <w:sz w:val="23"/>
                <w:szCs w:val="23"/>
              </w:rPr>
              <w:t xml:space="preserve"> was discussed. Hospitals </w:t>
            </w:r>
            <w:r w:rsidR="00E01521" w:rsidRPr="00246718">
              <w:rPr>
                <w:sz w:val="23"/>
                <w:szCs w:val="23"/>
              </w:rPr>
              <w:t>are contractually obliged to</w:t>
            </w:r>
            <w:r w:rsidR="00A347BE" w:rsidRPr="00246718">
              <w:rPr>
                <w:sz w:val="23"/>
                <w:szCs w:val="23"/>
              </w:rPr>
              <w:t xml:space="preserve"> provide the first issue of a new medication</w:t>
            </w:r>
            <w:r w:rsidR="00E01521" w:rsidRPr="00246718">
              <w:rPr>
                <w:sz w:val="23"/>
                <w:szCs w:val="23"/>
              </w:rPr>
              <w:t>. They must also</w:t>
            </w:r>
            <w:r w:rsidR="00A347BE" w:rsidRPr="00246718">
              <w:rPr>
                <w:sz w:val="23"/>
                <w:szCs w:val="23"/>
              </w:rPr>
              <w:t xml:space="preserve"> inform the GP surgery of a change in existing medications however </w:t>
            </w:r>
            <w:r w:rsidR="00E4481E" w:rsidRPr="00246718">
              <w:rPr>
                <w:sz w:val="23"/>
                <w:szCs w:val="23"/>
              </w:rPr>
              <w:t>there is sometimes a delay in actioning the change</w:t>
            </w:r>
            <w:r w:rsidR="00E01521" w:rsidRPr="00246718">
              <w:rPr>
                <w:sz w:val="23"/>
                <w:szCs w:val="23"/>
              </w:rPr>
              <w:t xml:space="preserve">. </w:t>
            </w:r>
          </w:p>
          <w:p w14:paraId="1EF9835E" w14:textId="09BEE6AC" w:rsidR="00A347BE" w:rsidRPr="00246718" w:rsidRDefault="00E01521" w:rsidP="00300B1A">
            <w:pPr>
              <w:pStyle w:val="ListParagraph"/>
              <w:jc w:val="both"/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 xml:space="preserve">The </w:t>
            </w:r>
            <w:proofErr w:type="spellStart"/>
            <w:r w:rsidRPr="00246718">
              <w:rPr>
                <w:sz w:val="23"/>
                <w:szCs w:val="23"/>
              </w:rPr>
              <w:t>Highparks</w:t>
            </w:r>
            <w:proofErr w:type="spellEnd"/>
            <w:r w:rsidR="00E90A28">
              <w:rPr>
                <w:sz w:val="23"/>
                <w:szCs w:val="23"/>
              </w:rPr>
              <w:t>’</w:t>
            </w:r>
            <w:r w:rsidRPr="00246718">
              <w:rPr>
                <w:sz w:val="23"/>
                <w:szCs w:val="23"/>
              </w:rPr>
              <w:t xml:space="preserve"> admin team </w:t>
            </w:r>
            <w:r w:rsidR="00E4481E" w:rsidRPr="00246718">
              <w:rPr>
                <w:sz w:val="23"/>
                <w:szCs w:val="23"/>
              </w:rPr>
              <w:t>is</w:t>
            </w:r>
            <w:r w:rsidRPr="00246718">
              <w:rPr>
                <w:sz w:val="23"/>
                <w:szCs w:val="23"/>
              </w:rPr>
              <w:t xml:space="preserve"> dedicated to ensuring </w:t>
            </w:r>
            <w:proofErr w:type="gramStart"/>
            <w:r w:rsidRPr="00246718">
              <w:rPr>
                <w:sz w:val="23"/>
                <w:szCs w:val="23"/>
              </w:rPr>
              <w:t>work</w:t>
            </w:r>
            <w:r w:rsidR="00E4481E" w:rsidRPr="00246718">
              <w:rPr>
                <w:sz w:val="23"/>
                <w:szCs w:val="23"/>
              </w:rPr>
              <w:t>-</w:t>
            </w:r>
            <w:r w:rsidRPr="00246718">
              <w:rPr>
                <w:sz w:val="23"/>
                <w:szCs w:val="23"/>
              </w:rPr>
              <w:t>flow</w:t>
            </w:r>
            <w:proofErr w:type="gramEnd"/>
            <w:r w:rsidRPr="00246718">
              <w:rPr>
                <w:sz w:val="23"/>
                <w:szCs w:val="23"/>
              </w:rPr>
              <w:t xml:space="preserve"> by logging hospital letters and referring them onward to a clinician if appropriate. </w:t>
            </w:r>
          </w:p>
          <w:p w14:paraId="04382365" w14:textId="56C9B62C" w:rsidR="009031E5" w:rsidRPr="00246718" w:rsidRDefault="009031E5" w:rsidP="00300B1A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1" w:type="dxa"/>
          </w:tcPr>
          <w:p w14:paraId="79CC90B8" w14:textId="77777777" w:rsidR="00043839" w:rsidRPr="00246718" w:rsidRDefault="00043839" w:rsidP="00043839">
            <w:pPr>
              <w:rPr>
                <w:rStyle w:val="Emphasis"/>
                <w:b/>
                <w:i w:val="0"/>
                <w:iCs w:val="0"/>
                <w:sz w:val="23"/>
                <w:szCs w:val="23"/>
              </w:rPr>
            </w:pPr>
          </w:p>
          <w:p w14:paraId="1560228F" w14:textId="77777777" w:rsidR="009031E5" w:rsidRPr="00246718" w:rsidRDefault="009031E5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28F4DFA4" w14:textId="3D064C57" w:rsidR="009031E5" w:rsidRPr="00246718" w:rsidRDefault="009031E5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35AB6C0A" w14:textId="0C5C8B96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5563A5B3" w14:textId="6AD8A44F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14245434" w14:textId="50BEF8C6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495AB260" w14:textId="3779DCAD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59139D7B" w14:textId="608D6035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2AB0BA01" w14:textId="58DC8FA7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207FEAF6" w14:textId="6665AB6B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656E0FB8" w14:textId="4A5DFC9B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12B09C54" w14:textId="2802858A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03C9CE30" w14:textId="6FF7ACC0" w:rsidR="00E4481E" w:rsidRPr="00246718" w:rsidRDefault="00E4481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2B11404A" w14:textId="4FDC1200" w:rsidR="00A347BE" w:rsidRPr="00246718" w:rsidRDefault="00A347BE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521C22BB" w14:textId="77777777" w:rsidR="00C70048" w:rsidRDefault="00C70048" w:rsidP="00043839">
            <w:pPr>
              <w:rPr>
                <w:rStyle w:val="Emphasis"/>
                <w:b/>
                <w:i w:val="0"/>
                <w:iCs w:val="0"/>
                <w:sz w:val="23"/>
                <w:szCs w:val="23"/>
              </w:rPr>
            </w:pPr>
          </w:p>
          <w:p w14:paraId="48AB6FE7" w14:textId="65A3A5CA" w:rsidR="00A347BE" w:rsidRPr="00246718" w:rsidRDefault="00A347BE" w:rsidP="00043839">
            <w:pPr>
              <w:rPr>
                <w:rStyle w:val="Emphasis"/>
                <w:b/>
                <w:i w:val="0"/>
                <w:iCs w:val="0"/>
                <w:sz w:val="23"/>
                <w:szCs w:val="23"/>
              </w:rPr>
            </w:pPr>
            <w:r w:rsidRPr="00246718">
              <w:rPr>
                <w:rStyle w:val="Emphasis"/>
                <w:b/>
                <w:i w:val="0"/>
                <w:iCs w:val="0"/>
                <w:sz w:val="23"/>
                <w:szCs w:val="23"/>
              </w:rPr>
              <w:t>Dr Ghozlan</w:t>
            </w:r>
          </w:p>
          <w:p w14:paraId="5320A036" w14:textId="77777777" w:rsidR="009031E5" w:rsidRPr="00246718" w:rsidRDefault="009031E5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4B82018B" w14:textId="77777777" w:rsidR="009031E5" w:rsidRPr="00246718" w:rsidRDefault="009031E5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776A25E3" w14:textId="77777777" w:rsidR="009031E5" w:rsidRPr="00246718" w:rsidRDefault="009031E5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3005183F" w14:textId="77777777" w:rsidR="009031E5" w:rsidRPr="00246718" w:rsidRDefault="009031E5" w:rsidP="00043839">
            <w:pPr>
              <w:rPr>
                <w:rStyle w:val="Emphasis"/>
                <w:b/>
                <w:sz w:val="23"/>
                <w:szCs w:val="23"/>
              </w:rPr>
            </w:pPr>
          </w:p>
          <w:p w14:paraId="78B27D81" w14:textId="611BD80F" w:rsidR="00B556B9" w:rsidRPr="00246718" w:rsidRDefault="00B556B9" w:rsidP="00E67ECE">
            <w:pPr>
              <w:rPr>
                <w:rStyle w:val="Emphasis"/>
                <w:b/>
                <w:i w:val="0"/>
                <w:iCs w:val="0"/>
                <w:sz w:val="23"/>
                <w:szCs w:val="23"/>
              </w:rPr>
            </w:pPr>
          </w:p>
        </w:tc>
      </w:tr>
      <w:tr w:rsidR="00043839" w:rsidRPr="00246718" w14:paraId="6EA45475" w14:textId="77777777" w:rsidTr="00044937">
        <w:tc>
          <w:tcPr>
            <w:tcW w:w="560" w:type="dxa"/>
          </w:tcPr>
          <w:p w14:paraId="0ED6AF91" w14:textId="59D3858F" w:rsidR="00043839" w:rsidRPr="00246718" w:rsidRDefault="004221F8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1</w:t>
            </w:r>
            <w:r w:rsidR="00763DB4" w:rsidRPr="00246718">
              <w:rPr>
                <w:b/>
                <w:sz w:val="23"/>
                <w:szCs w:val="23"/>
              </w:rPr>
              <w:t>0</w:t>
            </w:r>
            <w:r w:rsidRPr="0024671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8189" w:type="dxa"/>
          </w:tcPr>
          <w:p w14:paraId="2114EE4E" w14:textId="77777777" w:rsidR="00043839" w:rsidRPr="00246718" w:rsidRDefault="00043839" w:rsidP="00043839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Confidentiality</w:t>
            </w:r>
          </w:p>
          <w:p w14:paraId="3B06E799" w14:textId="03C91D6D" w:rsidR="00043839" w:rsidRPr="00246718" w:rsidRDefault="003B39F8" w:rsidP="00043839">
            <w:pPr>
              <w:rPr>
                <w:sz w:val="23"/>
                <w:szCs w:val="23"/>
              </w:rPr>
            </w:pPr>
            <w:r w:rsidRPr="00246718">
              <w:rPr>
                <w:sz w:val="23"/>
                <w:szCs w:val="23"/>
              </w:rPr>
              <w:t>Specific complaints from patients.</w:t>
            </w:r>
          </w:p>
          <w:p w14:paraId="5D19FB02" w14:textId="6C0D0742" w:rsidR="005010F6" w:rsidRPr="00246718" w:rsidRDefault="005010F6" w:rsidP="0004383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1" w:type="dxa"/>
          </w:tcPr>
          <w:p w14:paraId="48BF5172" w14:textId="59480215" w:rsidR="00043839" w:rsidRPr="00246718" w:rsidRDefault="00043839" w:rsidP="00043839">
            <w:pPr>
              <w:rPr>
                <w:rStyle w:val="Emphasis"/>
                <w:b/>
                <w:i w:val="0"/>
                <w:iCs w:val="0"/>
                <w:sz w:val="23"/>
                <w:szCs w:val="23"/>
              </w:rPr>
            </w:pPr>
          </w:p>
        </w:tc>
      </w:tr>
      <w:tr w:rsidR="00043839" w:rsidRPr="00246718" w14:paraId="01771C2D" w14:textId="77777777" w:rsidTr="00044937">
        <w:tc>
          <w:tcPr>
            <w:tcW w:w="560" w:type="dxa"/>
          </w:tcPr>
          <w:p w14:paraId="314908BC" w14:textId="79C07FCA" w:rsidR="00043839" w:rsidRPr="00246718" w:rsidRDefault="004221F8" w:rsidP="00390A1F">
            <w:pPr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1</w:t>
            </w:r>
            <w:r w:rsidR="00763DB4" w:rsidRPr="00246718">
              <w:rPr>
                <w:b/>
                <w:sz w:val="23"/>
                <w:szCs w:val="23"/>
              </w:rPr>
              <w:t>1</w:t>
            </w:r>
            <w:r w:rsidRPr="0024671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8189" w:type="dxa"/>
          </w:tcPr>
          <w:p w14:paraId="233601DD" w14:textId="357DB0A0" w:rsidR="003B39F8" w:rsidRPr="00246718" w:rsidRDefault="00043839" w:rsidP="003B39F8">
            <w:pPr>
              <w:jc w:val="both"/>
              <w:rPr>
                <w:b/>
                <w:sz w:val="23"/>
                <w:szCs w:val="23"/>
              </w:rPr>
            </w:pPr>
            <w:r w:rsidRPr="00246718">
              <w:rPr>
                <w:b/>
                <w:sz w:val="23"/>
                <w:szCs w:val="23"/>
              </w:rPr>
              <w:t>Dates</w:t>
            </w:r>
            <w:r w:rsidR="00B4382D" w:rsidRPr="00246718">
              <w:rPr>
                <w:b/>
                <w:sz w:val="23"/>
                <w:szCs w:val="23"/>
              </w:rPr>
              <w:t xml:space="preserve"> </w:t>
            </w:r>
            <w:r w:rsidRPr="00246718">
              <w:rPr>
                <w:b/>
                <w:sz w:val="23"/>
                <w:szCs w:val="23"/>
              </w:rPr>
              <w:t xml:space="preserve">of Future Meetings </w:t>
            </w:r>
            <w:r w:rsidR="003619D9" w:rsidRPr="00246718">
              <w:rPr>
                <w:bCs/>
                <w:sz w:val="23"/>
                <w:szCs w:val="23"/>
              </w:rPr>
              <w:t xml:space="preserve"> </w:t>
            </w:r>
            <w:r w:rsidR="003B39F8" w:rsidRPr="00246718">
              <w:rPr>
                <w:bCs/>
                <w:sz w:val="23"/>
                <w:szCs w:val="23"/>
              </w:rPr>
              <w:t xml:space="preserve"> </w:t>
            </w:r>
          </w:p>
          <w:p w14:paraId="0DD04168" w14:textId="4785B338" w:rsidR="00ED77C5" w:rsidRPr="003868D0" w:rsidRDefault="003B39F8" w:rsidP="003868D0">
            <w:pPr>
              <w:jc w:val="both"/>
              <w:rPr>
                <w:bCs/>
                <w:sz w:val="23"/>
                <w:szCs w:val="23"/>
              </w:rPr>
            </w:pPr>
            <w:r w:rsidRPr="003868D0">
              <w:rPr>
                <w:sz w:val="23"/>
                <w:szCs w:val="23"/>
                <w:bdr w:val="none" w:sz="0" w:space="0" w:color="auto" w:frame="1"/>
              </w:rPr>
              <w:t>Wednesday 19</w:t>
            </w:r>
            <w:r w:rsidRPr="003868D0">
              <w:rPr>
                <w:sz w:val="23"/>
                <w:szCs w:val="23"/>
                <w:bdr w:val="none" w:sz="0" w:space="0" w:color="auto" w:frame="1"/>
                <w:vertAlign w:val="superscript"/>
              </w:rPr>
              <w:t>th</w:t>
            </w:r>
            <w:r w:rsidRPr="003868D0">
              <w:rPr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gramStart"/>
            <w:r w:rsidRPr="003868D0">
              <w:rPr>
                <w:sz w:val="23"/>
                <w:szCs w:val="23"/>
                <w:bdr w:val="none" w:sz="0" w:space="0" w:color="auto" w:frame="1"/>
              </w:rPr>
              <w:t>October</w:t>
            </w:r>
            <w:r w:rsidR="00E01521" w:rsidRPr="003868D0">
              <w:rPr>
                <w:sz w:val="23"/>
                <w:szCs w:val="23"/>
                <w:bdr w:val="none" w:sz="0" w:space="0" w:color="auto" w:frame="1"/>
              </w:rPr>
              <w:t>,</w:t>
            </w:r>
            <w:proofErr w:type="gramEnd"/>
            <w:r w:rsidR="00E01521" w:rsidRPr="003868D0">
              <w:rPr>
                <w:sz w:val="23"/>
                <w:szCs w:val="23"/>
                <w:bdr w:val="none" w:sz="0" w:space="0" w:color="auto" w:frame="1"/>
              </w:rPr>
              <w:t xml:space="preserve"> 1.30pm at the Emmanuel </w:t>
            </w:r>
            <w:r w:rsidR="005010F6" w:rsidRPr="003868D0">
              <w:rPr>
                <w:sz w:val="23"/>
                <w:szCs w:val="23"/>
                <w:bdr w:val="none" w:sz="0" w:space="0" w:color="auto" w:frame="1"/>
              </w:rPr>
              <w:t>Centre</w:t>
            </w:r>
          </w:p>
          <w:p w14:paraId="59E0F46E" w14:textId="3814B77E" w:rsidR="003B39F8" w:rsidRPr="00246718" w:rsidRDefault="003B39F8" w:rsidP="003B39F8">
            <w:pPr>
              <w:pStyle w:val="ListParagraph"/>
              <w:jc w:val="both"/>
              <w:rPr>
                <w:bCs/>
                <w:color w:val="FF0000"/>
                <w:sz w:val="23"/>
                <w:szCs w:val="23"/>
              </w:rPr>
            </w:pPr>
          </w:p>
        </w:tc>
        <w:tc>
          <w:tcPr>
            <w:tcW w:w="1311" w:type="dxa"/>
          </w:tcPr>
          <w:p w14:paraId="260DFB86" w14:textId="0E429CDE" w:rsidR="00043839" w:rsidRPr="00246718" w:rsidRDefault="00043839" w:rsidP="00043839">
            <w:pPr>
              <w:rPr>
                <w:rStyle w:val="Emphasis"/>
                <w:b/>
                <w:i w:val="0"/>
                <w:iCs w:val="0"/>
                <w:sz w:val="23"/>
                <w:szCs w:val="23"/>
              </w:rPr>
            </w:pPr>
          </w:p>
        </w:tc>
      </w:tr>
    </w:tbl>
    <w:p w14:paraId="72ACD4BB" w14:textId="77777777" w:rsidR="00246718" w:rsidRPr="00246718" w:rsidRDefault="00246718" w:rsidP="00FC1AB8">
      <w:pPr>
        <w:rPr>
          <w:rFonts w:cs="Arial"/>
          <w:bCs/>
          <w:sz w:val="23"/>
          <w:szCs w:val="23"/>
        </w:rPr>
      </w:pPr>
    </w:p>
    <w:p w14:paraId="31247ED4" w14:textId="0A3D748C" w:rsidR="006C525C" w:rsidRPr="00246718" w:rsidRDefault="006A09C7" w:rsidP="00FC1AB8">
      <w:pPr>
        <w:rPr>
          <w:rFonts w:cs="Arial"/>
          <w:bCs/>
          <w:sz w:val="23"/>
          <w:szCs w:val="23"/>
        </w:rPr>
      </w:pPr>
      <w:r w:rsidRPr="00246718">
        <w:rPr>
          <w:rFonts w:cs="Arial"/>
          <w:bCs/>
          <w:sz w:val="23"/>
          <w:szCs w:val="23"/>
        </w:rPr>
        <w:t>Jerry thanked everyone for their attendance</w:t>
      </w:r>
      <w:r w:rsidR="00570015" w:rsidRPr="00246718">
        <w:rPr>
          <w:rFonts w:cs="Arial"/>
          <w:bCs/>
          <w:sz w:val="23"/>
          <w:szCs w:val="23"/>
        </w:rPr>
        <w:t xml:space="preserve">, apologised for the over-run </w:t>
      </w:r>
      <w:r w:rsidRPr="00246718">
        <w:rPr>
          <w:rFonts w:cs="Arial"/>
          <w:bCs/>
          <w:sz w:val="23"/>
          <w:szCs w:val="23"/>
        </w:rPr>
        <w:t>and closed the meeting at 3.</w:t>
      </w:r>
      <w:r w:rsidR="00E01521" w:rsidRPr="00246718">
        <w:rPr>
          <w:rFonts w:cs="Arial"/>
          <w:bCs/>
          <w:sz w:val="23"/>
          <w:szCs w:val="23"/>
        </w:rPr>
        <w:t>23</w:t>
      </w:r>
      <w:r w:rsidRPr="00246718">
        <w:rPr>
          <w:rFonts w:cs="Arial"/>
          <w:bCs/>
          <w:sz w:val="23"/>
          <w:szCs w:val="23"/>
        </w:rPr>
        <w:t>pm.</w:t>
      </w:r>
    </w:p>
    <w:p w14:paraId="5C883CF9" w14:textId="7197FA7E" w:rsidR="007B120E" w:rsidRPr="00246718" w:rsidRDefault="007B120E" w:rsidP="00FC1AB8">
      <w:pPr>
        <w:rPr>
          <w:rFonts w:cs="Arial"/>
          <w:bCs/>
          <w:sz w:val="23"/>
          <w:szCs w:val="23"/>
        </w:rPr>
      </w:pPr>
    </w:p>
    <w:p w14:paraId="6E719780" w14:textId="77777777" w:rsidR="007B120E" w:rsidRPr="00246718" w:rsidRDefault="007B120E" w:rsidP="00FC1AB8">
      <w:pPr>
        <w:rPr>
          <w:rFonts w:cs="Arial"/>
          <w:bCs/>
          <w:sz w:val="23"/>
          <w:szCs w:val="23"/>
        </w:rPr>
      </w:pPr>
    </w:p>
    <w:p w14:paraId="589CEC21" w14:textId="5D8EAB5E" w:rsidR="006A09C7" w:rsidRPr="00246718" w:rsidRDefault="006A09C7" w:rsidP="00FC1AB8">
      <w:pPr>
        <w:rPr>
          <w:rFonts w:cs="Arial"/>
          <w:bCs/>
          <w:sz w:val="23"/>
          <w:szCs w:val="23"/>
        </w:rPr>
      </w:pPr>
      <w:r w:rsidRPr="00246718">
        <w:rPr>
          <w:rFonts w:cs="Arial"/>
          <w:bCs/>
          <w:sz w:val="23"/>
          <w:szCs w:val="23"/>
        </w:rPr>
        <w:t>Signed ……………………………………………………………………………….</w:t>
      </w:r>
    </w:p>
    <w:p w14:paraId="45512F22" w14:textId="16CE00B7" w:rsidR="006A09C7" w:rsidRPr="00246718" w:rsidRDefault="006A09C7" w:rsidP="00FC1AB8">
      <w:pPr>
        <w:rPr>
          <w:rFonts w:cs="Arial"/>
          <w:bCs/>
          <w:sz w:val="23"/>
          <w:szCs w:val="23"/>
        </w:rPr>
      </w:pPr>
    </w:p>
    <w:p w14:paraId="77FE1FA7" w14:textId="77777777" w:rsidR="007B120E" w:rsidRPr="00246718" w:rsidRDefault="007B120E" w:rsidP="00FC1AB8">
      <w:pPr>
        <w:rPr>
          <w:rFonts w:cs="Arial"/>
          <w:bCs/>
          <w:sz w:val="23"/>
          <w:szCs w:val="23"/>
        </w:rPr>
      </w:pPr>
    </w:p>
    <w:p w14:paraId="1966E504" w14:textId="1B6C8B32" w:rsidR="006A09C7" w:rsidRPr="00246718" w:rsidRDefault="006A09C7" w:rsidP="00FC1AB8">
      <w:pPr>
        <w:rPr>
          <w:rFonts w:cs="Arial"/>
          <w:bCs/>
          <w:sz w:val="23"/>
          <w:szCs w:val="23"/>
        </w:rPr>
      </w:pPr>
    </w:p>
    <w:p w14:paraId="2E24AE3E" w14:textId="0AEA676E" w:rsidR="006A09C7" w:rsidRPr="00246718" w:rsidRDefault="006A09C7" w:rsidP="00FC1AB8">
      <w:pPr>
        <w:rPr>
          <w:rFonts w:cs="Arial"/>
          <w:bCs/>
          <w:sz w:val="23"/>
          <w:szCs w:val="23"/>
        </w:rPr>
      </w:pPr>
      <w:r w:rsidRPr="00246718">
        <w:rPr>
          <w:rFonts w:cs="Arial"/>
          <w:bCs/>
          <w:sz w:val="23"/>
          <w:szCs w:val="23"/>
        </w:rPr>
        <w:t>Date……………………………………………………………………………………</w:t>
      </w:r>
    </w:p>
    <w:p w14:paraId="57F1D134" w14:textId="72F39686" w:rsidR="006A09C7" w:rsidRDefault="006A09C7" w:rsidP="00FC1AB8">
      <w:pPr>
        <w:rPr>
          <w:rFonts w:cs="Arial"/>
          <w:b/>
        </w:rPr>
      </w:pPr>
    </w:p>
    <w:p w14:paraId="05E27C55" w14:textId="77777777" w:rsidR="006A09C7" w:rsidRDefault="006A09C7" w:rsidP="00FC1AB8">
      <w:pPr>
        <w:rPr>
          <w:rFonts w:cs="Arial"/>
          <w:b/>
        </w:rPr>
      </w:pPr>
    </w:p>
    <w:p w14:paraId="705DF143" w14:textId="74D51484" w:rsidR="00A86EA3" w:rsidRPr="005D522F" w:rsidRDefault="00A86EA3" w:rsidP="005D522F">
      <w:pPr>
        <w:pStyle w:val="Heading2"/>
        <w:spacing w:before="0" w:after="0"/>
        <w:ind w:left="0" w:firstLine="0"/>
        <w:rPr>
          <w:sz w:val="24"/>
          <w:szCs w:val="24"/>
        </w:rPr>
      </w:pPr>
    </w:p>
    <w:sectPr w:rsidR="00A86EA3" w:rsidRPr="005D522F" w:rsidSect="006E16F8">
      <w:footerReference w:type="even" r:id="rId8"/>
      <w:footerReference w:type="default" r:id="rId9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F525" w14:textId="77777777" w:rsidR="0055038E" w:rsidRDefault="0055038E">
      <w:r>
        <w:separator/>
      </w:r>
    </w:p>
  </w:endnote>
  <w:endnote w:type="continuationSeparator" w:id="0">
    <w:p w14:paraId="677D87C2" w14:textId="77777777" w:rsidR="0055038E" w:rsidRDefault="0055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FD72" w14:textId="77777777" w:rsidR="007E3E1D" w:rsidRDefault="007E3E1D" w:rsidP="00BD21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B20DE8" w14:textId="77777777" w:rsidR="007E3E1D" w:rsidRDefault="007E3E1D" w:rsidP="001C59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5E7F" w14:textId="66E2D2B2" w:rsidR="007E3E1D" w:rsidRDefault="007E3E1D" w:rsidP="00BD21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EF4">
      <w:rPr>
        <w:rStyle w:val="PageNumber"/>
        <w:noProof/>
      </w:rPr>
      <w:t>5</w:t>
    </w:r>
    <w:r>
      <w:rPr>
        <w:rStyle w:val="PageNumber"/>
      </w:rPr>
      <w:fldChar w:fldCharType="end"/>
    </w:r>
  </w:p>
  <w:p w14:paraId="1D4EAF2C" w14:textId="3CC0A18E" w:rsidR="007E3E1D" w:rsidRPr="000F596A" w:rsidRDefault="007E3E1D" w:rsidP="00AB5631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0F31" w14:textId="77777777" w:rsidR="0055038E" w:rsidRDefault="0055038E">
      <w:r>
        <w:separator/>
      </w:r>
    </w:p>
  </w:footnote>
  <w:footnote w:type="continuationSeparator" w:id="0">
    <w:p w14:paraId="77D2EEBC" w14:textId="77777777" w:rsidR="0055038E" w:rsidRDefault="0055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96D"/>
    <w:multiLevelType w:val="hybridMultilevel"/>
    <w:tmpl w:val="7BACE27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158DE"/>
    <w:multiLevelType w:val="hybridMultilevel"/>
    <w:tmpl w:val="EB3A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876"/>
    <w:multiLevelType w:val="hybridMultilevel"/>
    <w:tmpl w:val="76D2B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25C7"/>
    <w:multiLevelType w:val="hybridMultilevel"/>
    <w:tmpl w:val="F542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F1"/>
    <w:multiLevelType w:val="hybridMultilevel"/>
    <w:tmpl w:val="739EE1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2C2D47"/>
    <w:multiLevelType w:val="hybridMultilevel"/>
    <w:tmpl w:val="307E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4308"/>
    <w:multiLevelType w:val="hybridMultilevel"/>
    <w:tmpl w:val="B1185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253DB"/>
    <w:multiLevelType w:val="hybridMultilevel"/>
    <w:tmpl w:val="76D2B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02F3"/>
    <w:multiLevelType w:val="hybridMultilevel"/>
    <w:tmpl w:val="8A56A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04D40"/>
    <w:multiLevelType w:val="hybridMultilevel"/>
    <w:tmpl w:val="89FA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C5684"/>
    <w:multiLevelType w:val="hybridMultilevel"/>
    <w:tmpl w:val="C034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21FF2"/>
    <w:multiLevelType w:val="hybridMultilevel"/>
    <w:tmpl w:val="100C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D2B05"/>
    <w:multiLevelType w:val="hybridMultilevel"/>
    <w:tmpl w:val="2486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A48F8"/>
    <w:multiLevelType w:val="hybridMultilevel"/>
    <w:tmpl w:val="4E6E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399C"/>
    <w:multiLevelType w:val="hybridMultilevel"/>
    <w:tmpl w:val="8DF0D5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CE513F"/>
    <w:multiLevelType w:val="hybridMultilevel"/>
    <w:tmpl w:val="2AE85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F4F0A"/>
    <w:multiLevelType w:val="hybridMultilevel"/>
    <w:tmpl w:val="2F1CA6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000F"/>
    <w:multiLevelType w:val="hybridMultilevel"/>
    <w:tmpl w:val="F5E2A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7B2E"/>
    <w:multiLevelType w:val="hybridMultilevel"/>
    <w:tmpl w:val="0086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0F7"/>
    <w:multiLevelType w:val="hybridMultilevel"/>
    <w:tmpl w:val="76D2B8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5D1B"/>
    <w:multiLevelType w:val="hybridMultilevel"/>
    <w:tmpl w:val="182E1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218DF"/>
    <w:multiLevelType w:val="hybridMultilevel"/>
    <w:tmpl w:val="B2448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7736"/>
    <w:multiLevelType w:val="hybridMultilevel"/>
    <w:tmpl w:val="42EA9AE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7D32BF"/>
    <w:multiLevelType w:val="hybridMultilevel"/>
    <w:tmpl w:val="F63A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D6262"/>
    <w:multiLevelType w:val="hybridMultilevel"/>
    <w:tmpl w:val="42681FA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6D77"/>
    <w:multiLevelType w:val="hybridMultilevel"/>
    <w:tmpl w:val="77044E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077E6"/>
    <w:multiLevelType w:val="hybridMultilevel"/>
    <w:tmpl w:val="08B8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B164D"/>
    <w:multiLevelType w:val="hybridMultilevel"/>
    <w:tmpl w:val="76D2B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65A2F"/>
    <w:multiLevelType w:val="hybridMultilevel"/>
    <w:tmpl w:val="1208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45E2D"/>
    <w:multiLevelType w:val="hybridMultilevel"/>
    <w:tmpl w:val="6E9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605DD"/>
    <w:multiLevelType w:val="hybridMultilevel"/>
    <w:tmpl w:val="89260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450EDE"/>
    <w:multiLevelType w:val="hybridMultilevel"/>
    <w:tmpl w:val="72D4BD76"/>
    <w:lvl w:ilvl="0" w:tplc="3DB60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77FC4"/>
    <w:multiLevelType w:val="hybridMultilevel"/>
    <w:tmpl w:val="9DF8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D4E1B"/>
    <w:multiLevelType w:val="hybridMultilevel"/>
    <w:tmpl w:val="2D3E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84719"/>
    <w:multiLevelType w:val="hybridMultilevel"/>
    <w:tmpl w:val="E52E910A"/>
    <w:lvl w:ilvl="0" w:tplc="DB7E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D73E6"/>
    <w:multiLevelType w:val="multilevel"/>
    <w:tmpl w:val="035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D561A"/>
    <w:multiLevelType w:val="hybridMultilevel"/>
    <w:tmpl w:val="B6E61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4424E"/>
    <w:multiLevelType w:val="hybridMultilevel"/>
    <w:tmpl w:val="E75C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90B03"/>
    <w:multiLevelType w:val="hybridMultilevel"/>
    <w:tmpl w:val="3A48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159EE"/>
    <w:multiLevelType w:val="hybridMultilevel"/>
    <w:tmpl w:val="3ECA556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5848740">
    <w:abstractNumId w:val="29"/>
  </w:num>
  <w:num w:numId="2" w16cid:durableId="1013075051">
    <w:abstractNumId w:val="0"/>
  </w:num>
  <w:num w:numId="3" w16cid:durableId="1214653798">
    <w:abstractNumId w:val="28"/>
  </w:num>
  <w:num w:numId="4" w16cid:durableId="741954339">
    <w:abstractNumId w:val="13"/>
  </w:num>
  <w:num w:numId="5" w16cid:durableId="1402872945">
    <w:abstractNumId w:val="1"/>
  </w:num>
  <w:num w:numId="6" w16cid:durableId="945847247">
    <w:abstractNumId w:val="19"/>
  </w:num>
  <w:num w:numId="7" w16cid:durableId="1116172258">
    <w:abstractNumId w:val="7"/>
  </w:num>
  <w:num w:numId="8" w16cid:durableId="931087040">
    <w:abstractNumId w:val="32"/>
  </w:num>
  <w:num w:numId="9" w16cid:durableId="1346135231">
    <w:abstractNumId w:val="10"/>
  </w:num>
  <w:num w:numId="10" w16cid:durableId="178742876">
    <w:abstractNumId w:val="24"/>
  </w:num>
  <w:num w:numId="11" w16cid:durableId="1590698232">
    <w:abstractNumId w:val="36"/>
  </w:num>
  <w:num w:numId="12" w16cid:durableId="265623840">
    <w:abstractNumId w:val="11"/>
  </w:num>
  <w:num w:numId="13" w16cid:durableId="1229921673">
    <w:abstractNumId w:val="20"/>
  </w:num>
  <w:num w:numId="14" w16cid:durableId="593323727">
    <w:abstractNumId w:val="15"/>
  </w:num>
  <w:num w:numId="15" w16cid:durableId="2002584882">
    <w:abstractNumId w:val="37"/>
  </w:num>
  <w:num w:numId="16" w16cid:durableId="1950237642">
    <w:abstractNumId w:val="35"/>
  </w:num>
  <w:num w:numId="17" w16cid:durableId="353578932">
    <w:abstractNumId w:val="21"/>
  </w:num>
  <w:num w:numId="18" w16cid:durableId="357583534">
    <w:abstractNumId w:val="16"/>
  </w:num>
  <w:num w:numId="19" w16cid:durableId="1470942">
    <w:abstractNumId w:val="30"/>
  </w:num>
  <w:num w:numId="20" w16cid:durableId="787627551">
    <w:abstractNumId w:val="5"/>
  </w:num>
  <w:num w:numId="21" w16cid:durableId="1662464928">
    <w:abstractNumId w:val="33"/>
  </w:num>
  <w:num w:numId="22" w16cid:durableId="1635913413">
    <w:abstractNumId w:val="26"/>
  </w:num>
  <w:num w:numId="23" w16cid:durableId="2036617581">
    <w:abstractNumId w:val="8"/>
  </w:num>
  <w:num w:numId="24" w16cid:durableId="1444812491">
    <w:abstractNumId w:val="12"/>
  </w:num>
  <w:num w:numId="25" w16cid:durableId="889153507">
    <w:abstractNumId w:val="9"/>
  </w:num>
  <w:num w:numId="26" w16cid:durableId="1154104017">
    <w:abstractNumId w:val="3"/>
  </w:num>
  <w:num w:numId="27" w16cid:durableId="1450322904">
    <w:abstractNumId w:val="18"/>
  </w:num>
  <w:num w:numId="28" w16cid:durableId="1166941100">
    <w:abstractNumId w:val="39"/>
  </w:num>
  <w:num w:numId="29" w16cid:durableId="460657535">
    <w:abstractNumId w:val="31"/>
  </w:num>
  <w:num w:numId="30" w16cid:durableId="1732803570">
    <w:abstractNumId w:val="27"/>
  </w:num>
  <w:num w:numId="31" w16cid:durableId="799878174">
    <w:abstractNumId w:val="14"/>
  </w:num>
  <w:num w:numId="32" w16cid:durableId="719790895">
    <w:abstractNumId w:val="23"/>
  </w:num>
  <w:num w:numId="33" w16cid:durableId="1726832950">
    <w:abstractNumId w:val="25"/>
  </w:num>
  <w:num w:numId="34" w16cid:durableId="856624498">
    <w:abstractNumId w:val="38"/>
  </w:num>
  <w:num w:numId="35" w16cid:durableId="1211187008">
    <w:abstractNumId w:val="6"/>
  </w:num>
  <w:num w:numId="36" w16cid:durableId="1069427661">
    <w:abstractNumId w:val="34"/>
  </w:num>
  <w:num w:numId="37" w16cid:durableId="1845046634">
    <w:abstractNumId w:val="17"/>
  </w:num>
  <w:num w:numId="38" w16cid:durableId="1157381165">
    <w:abstractNumId w:val="22"/>
  </w:num>
  <w:num w:numId="39" w16cid:durableId="536816669">
    <w:abstractNumId w:val="4"/>
  </w:num>
  <w:num w:numId="40" w16cid:durableId="5192029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53"/>
    <w:rsid w:val="000012D8"/>
    <w:rsid w:val="000035DE"/>
    <w:rsid w:val="00004433"/>
    <w:rsid w:val="000075F2"/>
    <w:rsid w:val="00007F92"/>
    <w:rsid w:val="00011AA0"/>
    <w:rsid w:val="00012107"/>
    <w:rsid w:val="00014B1A"/>
    <w:rsid w:val="00017669"/>
    <w:rsid w:val="00017B1E"/>
    <w:rsid w:val="00022D41"/>
    <w:rsid w:val="0002507A"/>
    <w:rsid w:val="00031B23"/>
    <w:rsid w:val="000415B0"/>
    <w:rsid w:val="00043379"/>
    <w:rsid w:val="00043839"/>
    <w:rsid w:val="00044937"/>
    <w:rsid w:val="00044948"/>
    <w:rsid w:val="0004569C"/>
    <w:rsid w:val="00051274"/>
    <w:rsid w:val="0005192B"/>
    <w:rsid w:val="00055C4D"/>
    <w:rsid w:val="000570D6"/>
    <w:rsid w:val="00060482"/>
    <w:rsid w:val="00060DCD"/>
    <w:rsid w:val="00061394"/>
    <w:rsid w:val="0006252C"/>
    <w:rsid w:val="0006336D"/>
    <w:rsid w:val="000668FE"/>
    <w:rsid w:val="00070D0C"/>
    <w:rsid w:val="000746FE"/>
    <w:rsid w:val="00074E52"/>
    <w:rsid w:val="00080ACA"/>
    <w:rsid w:val="00081F55"/>
    <w:rsid w:val="000917BD"/>
    <w:rsid w:val="000936BB"/>
    <w:rsid w:val="0009500C"/>
    <w:rsid w:val="00096D47"/>
    <w:rsid w:val="0009728C"/>
    <w:rsid w:val="00097B62"/>
    <w:rsid w:val="000A1621"/>
    <w:rsid w:val="000A3FFD"/>
    <w:rsid w:val="000A6CAB"/>
    <w:rsid w:val="000A6E7B"/>
    <w:rsid w:val="000B503E"/>
    <w:rsid w:val="000B77BE"/>
    <w:rsid w:val="000C2085"/>
    <w:rsid w:val="000C57D8"/>
    <w:rsid w:val="000C5CAF"/>
    <w:rsid w:val="000C7B07"/>
    <w:rsid w:val="000D1FE2"/>
    <w:rsid w:val="000D641C"/>
    <w:rsid w:val="000E09B5"/>
    <w:rsid w:val="000E2F56"/>
    <w:rsid w:val="000E5653"/>
    <w:rsid w:val="000F1489"/>
    <w:rsid w:val="000F15FE"/>
    <w:rsid w:val="000F1CAF"/>
    <w:rsid w:val="000F24B2"/>
    <w:rsid w:val="000F50E2"/>
    <w:rsid w:val="000F596A"/>
    <w:rsid w:val="00103C76"/>
    <w:rsid w:val="00104CA0"/>
    <w:rsid w:val="00107A97"/>
    <w:rsid w:val="00110AC2"/>
    <w:rsid w:val="001154DA"/>
    <w:rsid w:val="00120728"/>
    <w:rsid w:val="00120884"/>
    <w:rsid w:val="00126016"/>
    <w:rsid w:val="0012688C"/>
    <w:rsid w:val="001277BF"/>
    <w:rsid w:val="001302FC"/>
    <w:rsid w:val="0013064D"/>
    <w:rsid w:val="00132E46"/>
    <w:rsid w:val="001341AF"/>
    <w:rsid w:val="00140437"/>
    <w:rsid w:val="00145D01"/>
    <w:rsid w:val="0014682E"/>
    <w:rsid w:val="00147EB8"/>
    <w:rsid w:val="001500FF"/>
    <w:rsid w:val="001513D3"/>
    <w:rsid w:val="001529D2"/>
    <w:rsid w:val="00154837"/>
    <w:rsid w:val="00157DB6"/>
    <w:rsid w:val="0016191D"/>
    <w:rsid w:val="00163E5B"/>
    <w:rsid w:val="00165343"/>
    <w:rsid w:val="00165D52"/>
    <w:rsid w:val="001674F4"/>
    <w:rsid w:val="00170839"/>
    <w:rsid w:val="001721D6"/>
    <w:rsid w:val="00174567"/>
    <w:rsid w:val="00174783"/>
    <w:rsid w:val="00175363"/>
    <w:rsid w:val="00176B17"/>
    <w:rsid w:val="00177B9F"/>
    <w:rsid w:val="001815F3"/>
    <w:rsid w:val="00183C31"/>
    <w:rsid w:val="00185A71"/>
    <w:rsid w:val="00190071"/>
    <w:rsid w:val="0019097D"/>
    <w:rsid w:val="0019158A"/>
    <w:rsid w:val="0019405D"/>
    <w:rsid w:val="001947DB"/>
    <w:rsid w:val="001A44F2"/>
    <w:rsid w:val="001A4D3E"/>
    <w:rsid w:val="001A79B2"/>
    <w:rsid w:val="001B0BEF"/>
    <w:rsid w:val="001B30AA"/>
    <w:rsid w:val="001B3AB0"/>
    <w:rsid w:val="001B3B87"/>
    <w:rsid w:val="001B47A8"/>
    <w:rsid w:val="001B62B4"/>
    <w:rsid w:val="001B6B61"/>
    <w:rsid w:val="001C0CF5"/>
    <w:rsid w:val="001C16A1"/>
    <w:rsid w:val="001C213E"/>
    <w:rsid w:val="001C2B2C"/>
    <w:rsid w:val="001C59B2"/>
    <w:rsid w:val="001C6D89"/>
    <w:rsid w:val="001D042C"/>
    <w:rsid w:val="001D2509"/>
    <w:rsid w:val="001D3822"/>
    <w:rsid w:val="001D3C3C"/>
    <w:rsid w:val="001E266E"/>
    <w:rsid w:val="001E2D40"/>
    <w:rsid w:val="001E40F0"/>
    <w:rsid w:val="001E49FF"/>
    <w:rsid w:val="001E4AF2"/>
    <w:rsid w:val="001E54AA"/>
    <w:rsid w:val="001F3D41"/>
    <w:rsid w:val="002029A5"/>
    <w:rsid w:val="0020670E"/>
    <w:rsid w:val="002076C9"/>
    <w:rsid w:val="002107C4"/>
    <w:rsid w:val="00211FDB"/>
    <w:rsid w:val="00220A5B"/>
    <w:rsid w:val="00221379"/>
    <w:rsid w:val="00221648"/>
    <w:rsid w:val="00223D15"/>
    <w:rsid w:val="00227FE0"/>
    <w:rsid w:val="00231070"/>
    <w:rsid w:val="00231B30"/>
    <w:rsid w:val="00232BCE"/>
    <w:rsid w:val="00233DA1"/>
    <w:rsid w:val="00233EA3"/>
    <w:rsid w:val="00234381"/>
    <w:rsid w:val="002346D3"/>
    <w:rsid w:val="0024098A"/>
    <w:rsid w:val="002415C4"/>
    <w:rsid w:val="002422AF"/>
    <w:rsid w:val="002422F6"/>
    <w:rsid w:val="00243C43"/>
    <w:rsid w:val="00243CD3"/>
    <w:rsid w:val="0024401D"/>
    <w:rsid w:val="002440FB"/>
    <w:rsid w:val="00245E1E"/>
    <w:rsid w:val="00246718"/>
    <w:rsid w:val="00246BD0"/>
    <w:rsid w:val="00250D7A"/>
    <w:rsid w:val="00251F35"/>
    <w:rsid w:val="00252562"/>
    <w:rsid w:val="0025474C"/>
    <w:rsid w:val="00254E07"/>
    <w:rsid w:val="00255B0B"/>
    <w:rsid w:val="00257A13"/>
    <w:rsid w:val="002600C8"/>
    <w:rsid w:val="00260EAE"/>
    <w:rsid w:val="002710F5"/>
    <w:rsid w:val="00271F18"/>
    <w:rsid w:val="0027511F"/>
    <w:rsid w:val="00276CB9"/>
    <w:rsid w:val="00277C08"/>
    <w:rsid w:val="002809F1"/>
    <w:rsid w:val="00284622"/>
    <w:rsid w:val="002863AC"/>
    <w:rsid w:val="002863C0"/>
    <w:rsid w:val="0029285E"/>
    <w:rsid w:val="00292F5D"/>
    <w:rsid w:val="00293A98"/>
    <w:rsid w:val="00295E8A"/>
    <w:rsid w:val="002A1C1D"/>
    <w:rsid w:val="002A61E5"/>
    <w:rsid w:val="002A7D8B"/>
    <w:rsid w:val="002B06AF"/>
    <w:rsid w:val="002B0CDD"/>
    <w:rsid w:val="002B1E78"/>
    <w:rsid w:val="002B642C"/>
    <w:rsid w:val="002C440E"/>
    <w:rsid w:val="002C4FC6"/>
    <w:rsid w:val="002C634B"/>
    <w:rsid w:val="002C79DE"/>
    <w:rsid w:val="002D2685"/>
    <w:rsid w:val="002D3178"/>
    <w:rsid w:val="002D3A3D"/>
    <w:rsid w:val="002D3C71"/>
    <w:rsid w:val="002D49C4"/>
    <w:rsid w:val="002D4DF3"/>
    <w:rsid w:val="002D62FA"/>
    <w:rsid w:val="002D750D"/>
    <w:rsid w:val="002D7A08"/>
    <w:rsid w:val="002D7DAE"/>
    <w:rsid w:val="002D7E59"/>
    <w:rsid w:val="002E040C"/>
    <w:rsid w:val="002E4644"/>
    <w:rsid w:val="002E6CDF"/>
    <w:rsid w:val="002E787E"/>
    <w:rsid w:val="002E7B05"/>
    <w:rsid w:val="002F1C9A"/>
    <w:rsid w:val="00300B1A"/>
    <w:rsid w:val="003029DA"/>
    <w:rsid w:val="00303C74"/>
    <w:rsid w:val="003057F2"/>
    <w:rsid w:val="00305A0C"/>
    <w:rsid w:val="003128AF"/>
    <w:rsid w:val="00315810"/>
    <w:rsid w:val="00315DA1"/>
    <w:rsid w:val="00324D11"/>
    <w:rsid w:val="003268D6"/>
    <w:rsid w:val="00326B54"/>
    <w:rsid w:val="003300C7"/>
    <w:rsid w:val="00330A25"/>
    <w:rsid w:val="003341F0"/>
    <w:rsid w:val="003342BB"/>
    <w:rsid w:val="00334CEF"/>
    <w:rsid w:val="00334E75"/>
    <w:rsid w:val="00337A1F"/>
    <w:rsid w:val="00340837"/>
    <w:rsid w:val="00341E0B"/>
    <w:rsid w:val="0034237A"/>
    <w:rsid w:val="0034338F"/>
    <w:rsid w:val="003438A1"/>
    <w:rsid w:val="00345FC8"/>
    <w:rsid w:val="003465FB"/>
    <w:rsid w:val="003509B6"/>
    <w:rsid w:val="003528D1"/>
    <w:rsid w:val="00353C1C"/>
    <w:rsid w:val="00353D49"/>
    <w:rsid w:val="0035444C"/>
    <w:rsid w:val="003544C6"/>
    <w:rsid w:val="003551EA"/>
    <w:rsid w:val="0035603B"/>
    <w:rsid w:val="00356F87"/>
    <w:rsid w:val="00357C48"/>
    <w:rsid w:val="003619D9"/>
    <w:rsid w:val="003623F3"/>
    <w:rsid w:val="00366A52"/>
    <w:rsid w:val="003735B6"/>
    <w:rsid w:val="00375F28"/>
    <w:rsid w:val="003762B6"/>
    <w:rsid w:val="00382DEE"/>
    <w:rsid w:val="00383C43"/>
    <w:rsid w:val="00385A1D"/>
    <w:rsid w:val="00385D01"/>
    <w:rsid w:val="003868D0"/>
    <w:rsid w:val="00387D49"/>
    <w:rsid w:val="00390A1F"/>
    <w:rsid w:val="003911EA"/>
    <w:rsid w:val="0039158B"/>
    <w:rsid w:val="0039220C"/>
    <w:rsid w:val="00393B8D"/>
    <w:rsid w:val="003A1EB1"/>
    <w:rsid w:val="003A2321"/>
    <w:rsid w:val="003A40D1"/>
    <w:rsid w:val="003A56D3"/>
    <w:rsid w:val="003B39F8"/>
    <w:rsid w:val="003B5472"/>
    <w:rsid w:val="003B55FB"/>
    <w:rsid w:val="003B7ADA"/>
    <w:rsid w:val="003C001C"/>
    <w:rsid w:val="003D1746"/>
    <w:rsid w:val="003D1969"/>
    <w:rsid w:val="003D404F"/>
    <w:rsid w:val="003D4FCB"/>
    <w:rsid w:val="003E0075"/>
    <w:rsid w:val="003E1147"/>
    <w:rsid w:val="003E1EF8"/>
    <w:rsid w:val="003E3682"/>
    <w:rsid w:val="003E5756"/>
    <w:rsid w:val="003F29D6"/>
    <w:rsid w:val="003F3178"/>
    <w:rsid w:val="003F6997"/>
    <w:rsid w:val="003F6BB8"/>
    <w:rsid w:val="00400CD7"/>
    <w:rsid w:val="004014B2"/>
    <w:rsid w:val="00401A9B"/>
    <w:rsid w:val="0040398D"/>
    <w:rsid w:val="00410E2A"/>
    <w:rsid w:val="00411391"/>
    <w:rsid w:val="00411431"/>
    <w:rsid w:val="00413291"/>
    <w:rsid w:val="004139D9"/>
    <w:rsid w:val="00414887"/>
    <w:rsid w:val="00414AB7"/>
    <w:rsid w:val="00417A00"/>
    <w:rsid w:val="004221F8"/>
    <w:rsid w:val="004239A9"/>
    <w:rsid w:val="004279A8"/>
    <w:rsid w:val="004315FD"/>
    <w:rsid w:val="00431AED"/>
    <w:rsid w:val="00432F3E"/>
    <w:rsid w:val="00435B33"/>
    <w:rsid w:val="00436BAA"/>
    <w:rsid w:val="00437EF5"/>
    <w:rsid w:val="00441159"/>
    <w:rsid w:val="00441A92"/>
    <w:rsid w:val="00441E79"/>
    <w:rsid w:val="0045131C"/>
    <w:rsid w:val="00456838"/>
    <w:rsid w:val="00457D44"/>
    <w:rsid w:val="00463813"/>
    <w:rsid w:val="0046433F"/>
    <w:rsid w:val="00465300"/>
    <w:rsid w:val="004664CF"/>
    <w:rsid w:val="00466512"/>
    <w:rsid w:val="004666A7"/>
    <w:rsid w:val="00470078"/>
    <w:rsid w:val="00470DAF"/>
    <w:rsid w:val="00471B8A"/>
    <w:rsid w:val="00472BD7"/>
    <w:rsid w:val="00474686"/>
    <w:rsid w:val="00474C52"/>
    <w:rsid w:val="004769C0"/>
    <w:rsid w:val="0047745E"/>
    <w:rsid w:val="00480A79"/>
    <w:rsid w:val="00482CA2"/>
    <w:rsid w:val="00483989"/>
    <w:rsid w:val="00483FC1"/>
    <w:rsid w:val="0048575E"/>
    <w:rsid w:val="00486C09"/>
    <w:rsid w:val="004873CF"/>
    <w:rsid w:val="004907B3"/>
    <w:rsid w:val="004A3886"/>
    <w:rsid w:val="004A55C3"/>
    <w:rsid w:val="004A6C24"/>
    <w:rsid w:val="004B0637"/>
    <w:rsid w:val="004B12F7"/>
    <w:rsid w:val="004B3DF6"/>
    <w:rsid w:val="004B51AD"/>
    <w:rsid w:val="004C0FE0"/>
    <w:rsid w:val="004C1231"/>
    <w:rsid w:val="004C3975"/>
    <w:rsid w:val="004D1B1B"/>
    <w:rsid w:val="004D519A"/>
    <w:rsid w:val="004D5708"/>
    <w:rsid w:val="004D602A"/>
    <w:rsid w:val="004D67A9"/>
    <w:rsid w:val="004D69B4"/>
    <w:rsid w:val="004E00A1"/>
    <w:rsid w:val="004E0A60"/>
    <w:rsid w:val="004E56FD"/>
    <w:rsid w:val="004F0C68"/>
    <w:rsid w:val="004F13AE"/>
    <w:rsid w:val="004F34FA"/>
    <w:rsid w:val="004F3503"/>
    <w:rsid w:val="004F451C"/>
    <w:rsid w:val="004F5404"/>
    <w:rsid w:val="004F62A7"/>
    <w:rsid w:val="004F7450"/>
    <w:rsid w:val="00500DB2"/>
    <w:rsid w:val="005010F6"/>
    <w:rsid w:val="00504AE7"/>
    <w:rsid w:val="00506C95"/>
    <w:rsid w:val="00510112"/>
    <w:rsid w:val="00510DDB"/>
    <w:rsid w:val="0051208B"/>
    <w:rsid w:val="0051293C"/>
    <w:rsid w:val="00512991"/>
    <w:rsid w:val="00514051"/>
    <w:rsid w:val="00517073"/>
    <w:rsid w:val="00525927"/>
    <w:rsid w:val="00534DAE"/>
    <w:rsid w:val="0053607B"/>
    <w:rsid w:val="00536D17"/>
    <w:rsid w:val="00536D41"/>
    <w:rsid w:val="00544FB1"/>
    <w:rsid w:val="00547F6A"/>
    <w:rsid w:val="0055038E"/>
    <w:rsid w:val="005503BD"/>
    <w:rsid w:val="00554BAE"/>
    <w:rsid w:val="005567E7"/>
    <w:rsid w:val="0056233A"/>
    <w:rsid w:val="00562A6B"/>
    <w:rsid w:val="00563953"/>
    <w:rsid w:val="00563AF2"/>
    <w:rsid w:val="0056600D"/>
    <w:rsid w:val="00566D2D"/>
    <w:rsid w:val="00570015"/>
    <w:rsid w:val="005718D7"/>
    <w:rsid w:val="00572266"/>
    <w:rsid w:val="00574A5B"/>
    <w:rsid w:val="00575BE0"/>
    <w:rsid w:val="00580657"/>
    <w:rsid w:val="00586B5B"/>
    <w:rsid w:val="005876BF"/>
    <w:rsid w:val="00590B08"/>
    <w:rsid w:val="005915FE"/>
    <w:rsid w:val="00594A08"/>
    <w:rsid w:val="00595E8A"/>
    <w:rsid w:val="005964FA"/>
    <w:rsid w:val="005969A2"/>
    <w:rsid w:val="005A1C20"/>
    <w:rsid w:val="005A37C1"/>
    <w:rsid w:val="005A3B04"/>
    <w:rsid w:val="005A524E"/>
    <w:rsid w:val="005A5548"/>
    <w:rsid w:val="005A664A"/>
    <w:rsid w:val="005B02AA"/>
    <w:rsid w:val="005B07E5"/>
    <w:rsid w:val="005B1709"/>
    <w:rsid w:val="005B7610"/>
    <w:rsid w:val="005D51B6"/>
    <w:rsid w:val="005D522F"/>
    <w:rsid w:val="005E3AFA"/>
    <w:rsid w:val="005E4339"/>
    <w:rsid w:val="005F0FD0"/>
    <w:rsid w:val="005F11E6"/>
    <w:rsid w:val="005F1369"/>
    <w:rsid w:val="005F25A0"/>
    <w:rsid w:val="005F4F94"/>
    <w:rsid w:val="005F66C5"/>
    <w:rsid w:val="005F68D0"/>
    <w:rsid w:val="006076FD"/>
    <w:rsid w:val="006126F1"/>
    <w:rsid w:val="00612C55"/>
    <w:rsid w:val="00615A6E"/>
    <w:rsid w:val="00615B6D"/>
    <w:rsid w:val="00617B37"/>
    <w:rsid w:val="00620EAC"/>
    <w:rsid w:val="00622469"/>
    <w:rsid w:val="00622682"/>
    <w:rsid w:val="00623458"/>
    <w:rsid w:val="006301DE"/>
    <w:rsid w:val="00630A68"/>
    <w:rsid w:val="006324C8"/>
    <w:rsid w:val="00633709"/>
    <w:rsid w:val="0063474F"/>
    <w:rsid w:val="00635F00"/>
    <w:rsid w:val="006362E5"/>
    <w:rsid w:val="00636D35"/>
    <w:rsid w:val="00640D3A"/>
    <w:rsid w:val="00641B03"/>
    <w:rsid w:val="00644A33"/>
    <w:rsid w:val="00645E7E"/>
    <w:rsid w:val="00645F2E"/>
    <w:rsid w:val="006530F9"/>
    <w:rsid w:val="00653BFD"/>
    <w:rsid w:val="0066231B"/>
    <w:rsid w:val="00667047"/>
    <w:rsid w:val="00670608"/>
    <w:rsid w:val="00671B02"/>
    <w:rsid w:val="00671ECC"/>
    <w:rsid w:val="00672D18"/>
    <w:rsid w:val="00673C02"/>
    <w:rsid w:val="006745FC"/>
    <w:rsid w:val="006752A0"/>
    <w:rsid w:val="006843D6"/>
    <w:rsid w:val="006877D3"/>
    <w:rsid w:val="00687E1E"/>
    <w:rsid w:val="00690532"/>
    <w:rsid w:val="00692DC0"/>
    <w:rsid w:val="00694CD9"/>
    <w:rsid w:val="00696911"/>
    <w:rsid w:val="006A09C7"/>
    <w:rsid w:val="006A1BD6"/>
    <w:rsid w:val="006A20E4"/>
    <w:rsid w:val="006A2230"/>
    <w:rsid w:val="006A2547"/>
    <w:rsid w:val="006A3B8E"/>
    <w:rsid w:val="006A79DB"/>
    <w:rsid w:val="006B0CEA"/>
    <w:rsid w:val="006B47EF"/>
    <w:rsid w:val="006B4F19"/>
    <w:rsid w:val="006B7CEE"/>
    <w:rsid w:val="006C525C"/>
    <w:rsid w:val="006D0636"/>
    <w:rsid w:val="006D6EA7"/>
    <w:rsid w:val="006E16F8"/>
    <w:rsid w:val="006E3E95"/>
    <w:rsid w:val="006E4178"/>
    <w:rsid w:val="006E51EC"/>
    <w:rsid w:val="006F2FA5"/>
    <w:rsid w:val="006F5782"/>
    <w:rsid w:val="007028CB"/>
    <w:rsid w:val="007043C3"/>
    <w:rsid w:val="0071128E"/>
    <w:rsid w:val="007140F6"/>
    <w:rsid w:val="0071465F"/>
    <w:rsid w:val="00714E3B"/>
    <w:rsid w:val="00715E15"/>
    <w:rsid w:val="007249E6"/>
    <w:rsid w:val="00730344"/>
    <w:rsid w:val="00731559"/>
    <w:rsid w:val="00732ED1"/>
    <w:rsid w:val="00733A9C"/>
    <w:rsid w:val="0073509E"/>
    <w:rsid w:val="00740048"/>
    <w:rsid w:val="007426CC"/>
    <w:rsid w:val="00742B6B"/>
    <w:rsid w:val="0074514D"/>
    <w:rsid w:val="00747A08"/>
    <w:rsid w:val="007506B3"/>
    <w:rsid w:val="007518AA"/>
    <w:rsid w:val="0075396C"/>
    <w:rsid w:val="007548A6"/>
    <w:rsid w:val="007560EA"/>
    <w:rsid w:val="007570D6"/>
    <w:rsid w:val="00757CDC"/>
    <w:rsid w:val="00763DB4"/>
    <w:rsid w:val="007706C2"/>
    <w:rsid w:val="00770936"/>
    <w:rsid w:val="00771432"/>
    <w:rsid w:val="00776301"/>
    <w:rsid w:val="00777D63"/>
    <w:rsid w:val="00780FD6"/>
    <w:rsid w:val="0078197A"/>
    <w:rsid w:val="007825D3"/>
    <w:rsid w:val="00784797"/>
    <w:rsid w:val="00786DF7"/>
    <w:rsid w:val="00795290"/>
    <w:rsid w:val="00797F73"/>
    <w:rsid w:val="007A022A"/>
    <w:rsid w:val="007A0B22"/>
    <w:rsid w:val="007A122C"/>
    <w:rsid w:val="007A7289"/>
    <w:rsid w:val="007B120E"/>
    <w:rsid w:val="007B2E2B"/>
    <w:rsid w:val="007B3E2B"/>
    <w:rsid w:val="007B56E5"/>
    <w:rsid w:val="007C11FC"/>
    <w:rsid w:val="007C1560"/>
    <w:rsid w:val="007C38F2"/>
    <w:rsid w:val="007C5EBB"/>
    <w:rsid w:val="007E0923"/>
    <w:rsid w:val="007E2795"/>
    <w:rsid w:val="007E3E1D"/>
    <w:rsid w:val="007E61C1"/>
    <w:rsid w:val="007F26FC"/>
    <w:rsid w:val="007F32A6"/>
    <w:rsid w:val="007F380D"/>
    <w:rsid w:val="007F5DC8"/>
    <w:rsid w:val="00800D0A"/>
    <w:rsid w:val="008041B8"/>
    <w:rsid w:val="008067C7"/>
    <w:rsid w:val="008103A5"/>
    <w:rsid w:val="0081101B"/>
    <w:rsid w:val="00812460"/>
    <w:rsid w:val="00812D02"/>
    <w:rsid w:val="00813471"/>
    <w:rsid w:val="008142CD"/>
    <w:rsid w:val="008148F5"/>
    <w:rsid w:val="00817793"/>
    <w:rsid w:val="00817D02"/>
    <w:rsid w:val="008202B4"/>
    <w:rsid w:val="0082362B"/>
    <w:rsid w:val="0082526D"/>
    <w:rsid w:val="008307A2"/>
    <w:rsid w:val="00831601"/>
    <w:rsid w:val="0083245C"/>
    <w:rsid w:val="00832D44"/>
    <w:rsid w:val="00833746"/>
    <w:rsid w:val="00837318"/>
    <w:rsid w:val="008375DE"/>
    <w:rsid w:val="00842651"/>
    <w:rsid w:val="00842E06"/>
    <w:rsid w:val="00844D80"/>
    <w:rsid w:val="008454C8"/>
    <w:rsid w:val="00853578"/>
    <w:rsid w:val="008535E8"/>
    <w:rsid w:val="0085360B"/>
    <w:rsid w:val="008563DE"/>
    <w:rsid w:val="00861222"/>
    <w:rsid w:val="0086452F"/>
    <w:rsid w:val="00867AA3"/>
    <w:rsid w:val="00873361"/>
    <w:rsid w:val="008769E6"/>
    <w:rsid w:val="008770DE"/>
    <w:rsid w:val="00880C3C"/>
    <w:rsid w:val="00881BC7"/>
    <w:rsid w:val="008833FA"/>
    <w:rsid w:val="008839C7"/>
    <w:rsid w:val="0089182E"/>
    <w:rsid w:val="00891DAA"/>
    <w:rsid w:val="0089578F"/>
    <w:rsid w:val="00896961"/>
    <w:rsid w:val="0089700A"/>
    <w:rsid w:val="00897668"/>
    <w:rsid w:val="00897F9A"/>
    <w:rsid w:val="008A6FC0"/>
    <w:rsid w:val="008B0B23"/>
    <w:rsid w:val="008B387A"/>
    <w:rsid w:val="008B3DDA"/>
    <w:rsid w:val="008B4180"/>
    <w:rsid w:val="008B5CA8"/>
    <w:rsid w:val="008B67F7"/>
    <w:rsid w:val="008C0437"/>
    <w:rsid w:val="008C074F"/>
    <w:rsid w:val="008C1309"/>
    <w:rsid w:val="008C29CA"/>
    <w:rsid w:val="008C734D"/>
    <w:rsid w:val="008C789D"/>
    <w:rsid w:val="008D08F4"/>
    <w:rsid w:val="008D195F"/>
    <w:rsid w:val="008D525F"/>
    <w:rsid w:val="008D5BE7"/>
    <w:rsid w:val="008D5E6F"/>
    <w:rsid w:val="008E1869"/>
    <w:rsid w:val="008E1A78"/>
    <w:rsid w:val="008E2532"/>
    <w:rsid w:val="008E2A70"/>
    <w:rsid w:val="008E67C8"/>
    <w:rsid w:val="008E6B7B"/>
    <w:rsid w:val="008F4323"/>
    <w:rsid w:val="008F53F9"/>
    <w:rsid w:val="008F5BA7"/>
    <w:rsid w:val="008F5F15"/>
    <w:rsid w:val="00900B61"/>
    <w:rsid w:val="00901381"/>
    <w:rsid w:val="00901438"/>
    <w:rsid w:val="00902B7B"/>
    <w:rsid w:val="009031E5"/>
    <w:rsid w:val="00903238"/>
    <w:rsid w:val="009047A5"/>
    <w:rsid w:val="0090660F"/>
    <w:rsid w:val="0090774B"/>
    <w:rsid w:val="009105BD"/>
    <w:rsid w:val="00910B83"/>
    <w:rsid w:val="009119C3"/>
    <w:rsid w:val="00913390"/>
    <w:rsid w:val="0091539B"/>
    <w:rsid w:val="00916586"/>
    <w:rsid w:val="00916BAB"/>
    <w:rsid w:val="00917428"/>
    <w:rsid w:val="0092107A"/>
    <w:rsid w:val="009269C6"/>
    <w:rsid w:val="00927431"/>
    <w:rsid w:val="00927F60"/>
    <w:rsid w:val="00930519"/>
    <w:rsid w:val="0093072A"/>
    <w:rsid w:val="009326D8"/>
    <w:rsid w:val="009431C9"/>
    <w:rsid w:val="00945DF1"/>
    <w:rsid w:val="009460EA"/>
    <w:rsid w:val="0094779D"/>
    <w:rsid w:val="00950A08"/>
    <w:rsid w:val="00951579"/>
    <w:rsid w:val="009548EA"/>
    <w:rsid w:val="00955610"/>
    <w:rsid w:val="009559F5"/>
    <w:rsid w:val="0095731A"/>
    <w:rsid w:val="00960892"/>
    <w:rsid w:val="00960E1D"/>
    <w:rsid w:val="00962137"/>
    <w:rsid w:val="00965B81"/>
    <w:rsid w:val="009752E4"/>
    <w:rsid w:val="00976A16"/>
    <w:rsid w:val="00980033"/>
    <w:rsid w:val="00981CF2"/>
    <w:rsid w:val="00982068"/>
    <w:rsid w:val="00983F09"/>
    <w:rsid w:val="00984F4F"/>
    <w:rsid w:val="00987B06"/>
    <w:rsid w:val="00990CCB"/>
    <w:rsid w:val="009919EE"/>
    <w:rsid w:val="0099200B"/>
    <w:rsid w:val="00992315"/>
    <w:rsid w:val="0099250F"/>
    <w:rsid w:val="0099654C"/>
    <w:rsid w:val="009A026C"/>
    <w:rsid w:val="009A15AF"/>
    <w:rsid w:val="009A1CDF"/>
    <w:rsid w:val="009A31A9"/>
    <w:rsid w:val="009A402C"/>
    <w:rsid w:val="009B0955"/>
    <w:rsid w:val="009B1561"/>
    <w:rsid w:val="009B3D55"/>
    <w:rsid w:val="009B74F4"/>
    <w:rsid w:val="009B7D40"/>
    <w:rsid w:val="009B7EB4"/>
    <w:rsid w:val="009C13C6"/>
    <w:rsid w:val="009C3E98"/>
    <w:rsid w:val="009C49B0"/>
    <w:rsid w:val="009C4C44"/>
    <w:rsid w:val="009C6621"/>
    <w:rsid w:val="009C6ED9"/>
    <w:rsid w:val="009D1263"/>
    <w:rsid w:val="009D18CA"/>
    <w:rsid w:val="009D2541"/>
    <w:rsid w:val="009D2D0B"/>
    <w:rsid w:val="009D3271"/>
    <w:rsid w:val="009D7099"/>
    <w:rsid w:val="009E1447"/>
    <w:rsid w:val="009E23AE"/>
    <w:rsid w:val="009E2E51"/>
    <w:rsid w:val="009E4A4C"/>
    <w:rsid w:val="009E4C5D"/>
    <w:rsid w:val="009E701E"/>
    <w:rsid w:val="009E76F6"/>
    <w:rsid w:val="009F058A"/>
    <w:rsid w:val="009F2198"/>
    <w:rsid w:val="009F2728"/>
    <w:rsid w:val="009F2FC1"/>
    <w:rsid w:val="009F3BE4"/>
    <w:rsid w:val="009F566C"/>
    <w:rsid w:val="00A0028F"/>
    <w:rsid w:val="00A0088C"/>
    <w:rsid w:val="00A00CE2"/>
    <w:rsid w:val="00A02955"/>
    <w:rsid w:val="00A05E88"/>
    <w:rsid w:val="00A06302"/>
    <w:rsid w:val="00A06869"/>
    <w:rsid w:val="00A101AB"/>
    <w:rsid w:val="00A11A00"/>
    <w:rsid w:val="00A14601"/>
    <w:rsid w:val="00A1794B"/>
    <w:rsid w:val="00A2088F"/>
    <w:rsid w:val="00A21147"/>
    <w:rsid w:val="00A21843"/>
    <w:rsid w:val="00A3166F"/>
    <w:rsid w:val="00A33920"/>
    <w:rsid w:val="00A347BE"/>
    <w:rsid w:val="00A42759"/>
    <w:rsid w:val="00A4467D"/>
    <w:rsid w:val="00A4682E"/>
    <w:rsid w:val="00A46E45"/>
    <w:rsid w:val="00A50112"/>
    <w:rsid w:val="00A53FEF"/>
    <w:rsid w:val="00A54A22"/>
    <w:rsid w:val="00A55F90"/>
    <w:rsid w:val="00A618DB"/>
    <w:rsid w:val="00A619BA"/>
    <w:rsid w:val="00A61BB3"/>
    <w:rsid w:val="00A640A0"/>
    <w:rsid w:val="00A65DAA"/>
    <w:rsid w:val="00A70BBD"/>
    <w:rsid w:val="00A7561C"/>
    <w:rsid w:val="00A77557"/>
    <w:rsid w:val="00A77B04"/>
    <w:rsid w:val="00A806C3"/>
    <w:rsid w:val="00A82826"/>
    <w:rsid w:val="00A835F8"/>
    <w:rsid w:val="00A83BAB"/>
    <w:rsid w:val="00A8455F"/>
    <w:rsid w:val="00A86B2F"/>
    <w:rsid w:val="00A86EA3"/>
    <w:rsid w:val="00A8787F"/>
    <w:rsid w:val="00A87ACA"/>
    <w:rsid w:val="00A90584"/>
    <w:rsid w:val="00A90643"/>
    <w:rsid w:val="00A90D5E"/>
    <w:rsid w:val="00A910F6"/>
    <w:rsid w:val="00A9125B"/>
    <w:rsid w:val="00A925E7"/>
    <w:rsid w:val="00A9479E"/>
    <w:rsid w:val="00A95DBC"/>
    <w:rsid w:val="00A97567"/>
    <w:rsid w:val="00AA05B2"/>
    <w:rsid w:val="00AA231C"/>
    <w:rsid w:val="00AA2DDC"/>
    <w:rsid w:val="00AA41C8"/>
    <w:rsid w:val="00AA6BC5"/>
    <w:rsid w:val="00AA7B35"/>
    <w:rsid w:val="00AB36FE"/>
    <w:rsid w:val="00AB50CF"/>
    <w:rsid w:val="00AB5631"/>
    <w:rsid w:val="00AB7798"/>
    <w:rsid w:val="00AB7A7C"/>
    <w:rsid w:val="00AB7C00"/>
    <w:rsid w:val="00AC02C6"/>
    <w:rsid w:val="00AC3354"/>
    <w:rsid w:val="00AC6DED"/>
    <w:rsid w:val="00AD3503"/>
    <w:rsid w:val="00AD5C03"/>
    <w:rsid w:val="00AE0FB3"/>
    <w:rsid w:val="00AE1286"/>
    <w:rsid w:val="00AE1A8D"/>
    <w:rsid w:val="00AE2DD4"/>
    <w:rsid w:val="00AE3A76"/>
    <w:rsid w:val="00AE4F34"/>
    <w:rsid w:val="00AE6F76"/>
    <w:rsid w:val="00AE7FF1"/>
    <w:rsid w:val="00AF014A"/>
    <w:rsid w:val="00AF1BD4"/>
    <w:rsid w:val="00AF50DA"/>
    <w:rsid w:val="00AF7A2C"/>
    <w:rsid w:val="00B0024D"/>
    <w:rsid w:val="00B00D78"/>
    <w:rsid w:val="00B014EE"/>
    <w:rsid w:val="00B02223"/>
    <w:rsid w:val="00B02ED1"/>
    <w:rsid w:val="00B03EB5"/>
    <w:rsid w:val="00B03FBF"/>
    <w:rsid w:val="00B05A63"/>
    <w:rsid w:val="00B05CB5"/>
    <w:rsid w:val="00B11496"/>
    <w:rsid w:val="00B11986"/>
    <w:rsid w:val="00B11DA2"/>
    <w:rsid w:val="00B123E1"/>
    <w:rsid w:val="00B13C66"/>
    <w:rsid w:val="00B14494"/>
    <w:rsid w:val="00B1650E"/>
    <w:rsid w:val="00B2106B"/>
    <w:rsid w:val="00B2500D"/>
    <w:rsid w:val="00B25137"/>
    <w:rsid w:val="00B26404"/>
    <w:rsid w:val="00B279FC"/>
    <w:rsid w:val="00B316A2"/>
    <w:rsid w:val="00B3423D"/>
    <w:rsid w:val="00B34748"/>
    <w:rsid w:val="00B367D7"/>
    <w:rsid w:val="00B377A3"/>
    <w:rsid w:val="00B37FBB"/>
    <w:rsid w:val="00B418DC"/>
    <w:rsid w:val="00B41C4C"/>
    <w:rsid w:val="00B42732"/>
    <w:rsid w:val="00B4349D"/>
    <w:rsid w:val="00B4382D"/>
    <w:rsid w:val="00B512C5"/>
    <w:rsid w:val="00B5189E"/>
    <w:rsid w:val="00B52907"/>
    <w:rsid w:val="00B53685"/>
    <w:rsid w:val="00B556B9"/>
    <w:rsid w:val="00B57330"/>
    <w:rsid w:val="00B57AEA"/>
    <w:rsid w:val="00B605AE"/>
    <w:rsid w:val="00B638D0"/>
    <w:rsid w:val="00B6511F"/>
    <w:rsid w:val="00B6519E"/>
    <w:rsid w:val="00B71967"/>
    <w:rsid w:val="00B71C9A"/>
    <w:rsid w:val="00B73CA7"/>
    <w:rsid w:val="00B76944"/>
    <w:rsid w:val="00B90C2C"/>
    <w:rsid w:val="00B94E33"/>
    <w:rsid w:val="00B96934"/>
    <w:rsid w:val="00BA4CAF"/>
    <w:rsid w:val="00BB06C8"/>
    <w:rsid w:val="00BB10EF"/>
    <w:rsid w:val="00BB4238"/>
    <w:rsid w:val="00BB59D8"/>
    <w:rsid w:val="00BB6CE7"/>
    <w:rsid w:val="00BB7637"/>
    <w:rsid w:val="00BB7F34"/>
    <w:rsid w:val="00BC0213"/>
    <w:rsid w:val="00BC0E01"/>
    <w:rsid w:val="00BC3195"/>
    <w:rsid w:val="00BC4233"/>
    <w:rsid w:val="00BC7821"/>
    <w:rsid w:val="00BD0607"/>
    <w:rsid w:val="00BD0E71"/>
    <w:rsid w:val="00BD2169"/>
    <w:rsid w:val="00BD3426"/>
    <w:rsid w:val="00BE02BC"/>
    <w:rsid w:val="00BE1CAD"/>
    <w:rsid w:val="00BE45B9"/>
    <w:rsid w:val="00BF0254"/>
    <w:rsid w:val="00BF0367"/>
    <w:rsid w:val="00BF12C1"/>
    <w:rsid w:val="00BF21DE"/>
    <w:rsid w:val="00BF46B7"/>
    <w:rsid w:val="00BF5056"/>
    <w:rsid w:val="00BF631E"/>
    <w:rsid w:val="00BF6B99"/>
    <w:rsid w:val="00C007D7"/>
    <w:rsid w:val="00C0117D"/>
    <w:rsid w:val="00C04F4F"/>
    <w:rsid w:val="00C050C6"/>
    <w:rsid w:val="00C05849"/>
    <w:rsid w:val="00C07395"/>
    <w:rsid w:val="00C125CC"/>
    <w:rsid w:val="00C12E1C"/>
    <w:rsid w:val="00C13BD7"/>
    <w:rsid w:val="00C14250"/>
    <w:rsid w:val="00C14261"/>
    <w:rsid w:val="00C14916"/>
    <w:rsid w:val="00C154C6"/>
    <w:rsid w:val="00C161D6"/>
    <w:rsid w:val="00C21496"/>
    <w:rsid w:val="00C22B3D"/>
    <w:rsid w:val="00C25A1F"/>
    <w:rsid w:val="00C273D9"/>
    <w:rsid w:val="00C27E10"/>
    <w:rsid w:val="00C33EF4"/>
    <w:rsid w:val="00C3759F"/>
    <w:rsid w:val="00C414D1"/>
    <w:rsid w:val="00C43A8B"/>
    <w:rsid w:val="00C50C19"/>
    <w:rsid w:val="00C52AF6"/>
    <w:rsid w:val="00C56499"/>
    <w:rsid w:val="00C57A52"/>
    <w:rsid w:val="00C61D43"/>
    <w:rsid w:val="00C633A9"/>
    <w:rsid w:val="00C65FE0"/>
    <w:rsid w:val="00C70048"/>
    <w:rsid w:val="00C710C2"/>
    <w:rsid w:val="00C731D4"/>
    <w:rsid w:val="00C74EFF"/>
    <w:rsid w:val="00C7609B"/>
    <w:rsid w:val="00C76548"/>
    <w:rsid w:val="00C76A74"/>
    <w:rsid w:val="00C86642"/>
    <w:rsid w:val="00C87B30"/>
    <w:rsid w:val="00C97DC9"/>
    <w:rsid w:val="00CA21BA"/>
    <w:rsid w:val="00CA383B"/>
    <w:rsid w:val="00CA3C43"/>
    <w:rsid w:val="00CA4A54"/>
    <w:rsid w:val="00CA4CF0"/>
    <w:rsid w:val="00CB0D78"/>
    <w:rsid w:val="00CC0A98"/>
    <w:rsid w:val="00CC7287"/>
    <w:rsid w:val="00CC7C7C"/>
    <w:rsid w:val="00CD011E"/>
    <w:rsid w:val="00CD31BD"/>
    <w:rsid w:val="00CD54A5"/>
    <w:rsid w:val="00CD590B"/>
    <w:rsid w:val="00CD773C"/>
    <w:rsid w:val="00CE21A1"/>
    <w:rsid w:val="00CE2DD6"/>
    <w:rsid w:val="00CE481D"/>
    <w:rsid w:val="00CF0B6F"/>
    <w:rsid w:val="00CF2AC0"/>
    <w:rsid w:val="00CF2FDD"/>
    <w:rsid w:val="00CF4042"/>
    <w:rsid w:val="00CF5CC5"/>
    <w:rsid w:val="00CF7F62"/>
    <w:rsid w:val="00D0029F"/>
    <w:rsid w:val="00D0319D"/>
    <w:rsid w:val="00D036FE"/>
    <w:rsid w:val="00D04D9F"/>
    <w:rsid w:val="00D071F6"/>
    <w:rsid w:val="00D12336"/>
    <w:rsid w:val="00D14D4C"/>
    <w:rsid w:val="00D21579"/>
    <w:rsid w:val="00D220F8"/>
    <w:rsid w:val="00D234F8"/>
    <w:rsid w:val="00D24832"/>
    <w:rsid w:val="00D30373"/>
    <w:rsid w:val="00D31926"/>
    <w:rsid w:val="00D31C34"/>
    <w:rsid w:val="00D34156"/>
    <w:rsid w:val="00D34DDA"/>
    <w:rsid w:val="00D36C07"/>
    <w:rsid w:val="00D41CA1"/>
    <w:rsid w:val="00D4292D"/>
    <w:rsid w:val="00D468BB"/>
    <w:rsid w:val="00D514EE"/>
    <w:rsid w:val="00D52442"/>
    <w:rsid w:val="00D5279A"/>
    <w:rsid w:val="00D6088D"/>
    <w:rsid w:val="00D61421"/>
    <w:rsid w:val="00D61C7F"/>
    <w:rsid w:val="00D62410"/>
    <w:rsid w:val="00D6554D"/>
    <w:rsid w:val="00D65FC2"/>
    <w:rsid w:val="00D66152"/>
    <w:rsid w:val="00D66197"/>
    <w:rsid w:val="00D66EE5"/>
    <w:rsid w:val="00D700F1"/>
    <w:rsid w:val="00D73A3C"/>
    <w:rsid w:val="00D77D68"/>
    <w:rsid w:val="00D81042"/>
    <w:rsid w:val="00D81F74"/>
    <w:rsid w:val="00D84AAA"/>
    <w:rsid w:val="00D8707E"/>
    <w:rsid w:val="00D87172"/>
    <w:rsid w:val="00D91375"/>
    <w:rsid w:val="00D92AAA"/>
    <w:rsid w:val="00D93560"/>
    <w:rsid w:val="00D944DB"/>
    <w:rsid w:val="00D97F08"/>
    <w:rsid w:val="00DA1436"/>
    <w:rsid w:val="00DA3555"/>
    <w:rsid w:val="00DA4953"/>
    <w:rsid w:val="00DA5D7F"/>
    <w:rsid w:val="00DB31F5"/>
    <w:rsid w:val="00DB3A20"/>
    <w:rsid w:val="00DB617E"/>
    <w:rsid w:val="00DC174A"/>
    <w:rsid w:val="00DC4963"/>
    <w:rsid w:val="00DC59A4"/>
    <w:rsid w:val="00DC7270"/>
    <w:rsid w:val="00DD0786"/>
    <w:rsid w:val="00DD393E"/>
    <w:rsid w:val="00DD4627"/>
    <w:rsid w:val="00DD7367"/>
    <w:rsid w:val="00DE20F4"/>
    <w:rsid w:val="00DE23B5"/>
    <w:rsid w:val="00DF0520"/>
    <w:rsid w:val="00DF0EBA"/>
    <w:rsid w:val="00DF36A5"/>
    <w:rsid w:val="00DF49B6"/>
    <w:rsid w:val="00DF5F7C"/>
    <w:rsid w:val="00E006AD"/>
    <w:rsid w:val="00E012A8"/>
    <w:rsid w:val="00E013BD"/>
    <w:rsid w:val="00E01521"/>
    <w:rsid w:val="00E046FB"/>
    <w:rsid w:val="00E0535C"/>
    <w:rsid w:val="00E06DE3"/>
    <w:rsid w:val="00E07C42"/>
    <w:rsid w:val="00E10409"/>
    <w:rsid w:val="00E12A57"/>
    <w:rsid w:val="00E13E13"/>
    <w:rsid w:val="00E16139"/>
    <w:rsid w:val="00E1696C"/>
    <w:rsid w:val="00E1761B"/>
    <w:rsid w:val="00E17C74"/>
    <w:rsid w:val="00E22A82"/>
    <w:rsid w:val="00E230C2"/>
    <w:rsid w:val="00E254EC"/>
    <w:rsid w:val="00E30FB8"/>
    <w:rsid w:val="00E313FE"/>
    <w:rsid w:val="00E316A4"/>
    <w:rsid w:val="00E31D20"/>
    <w:rsid w:val="00E336D2"/>
    <w:rsid w:val="00E339B3"/>
    <w:rsid w:val="00E33EAD"/>
    <w:rsid w:val="00E36CFA"/>
    <w:rsid w:val="00E40848"/>
    <w:rsid w:val="00E41B38"/>
    <w:rsid w:val="00E4481E"/>
    <w:rsid w:val="00E47380"/>
    <w:rsid w:val="00E47427"/>
    <w:rsid w:val="00E50315"/>
    <w:rsid w:val="00E57BEA"/>
    <w:rsid w:val="00E66E36"/>
    <w:rsid w:val="00E67ECE"/>
    <w:rsid w:val="00E772C6"/>
    <w:rsid w:val="00E8513D"/>
    <w:rsid w:val="00E859D6"/>
    <w:rsid w:val="00E85D4C"/>
    <w:rsid w:val="00E85D55"/>
    <w:rsid w:val="00E86F61"/>
    <w:rsid w:val="00E8725E"/>
    <w:rsid w:val="00E879F0"/>
    <w:rsid w:val="00E87D17"/>
    <w:rsid w:val="00E90270"/>
    <w:rsid w:val="00E90A28"/>
    <w:rsid w:val="00E90AE4"/>
    <w:rsid w:val="00E92BFA"/>
    <w:rsid w:val="00E94C67"/>
    <w:rsid w:val="00E9711D"/>
    <w:rsid w:val="00E97381"/>
    <w:rsid w:val="00EA2900"/>
    <w:rsid w:val="00EA375F"/>
    <w:rsid w:val="00EB02B8"/>
    <w:rsid w:val="00EB04CE"/>
    <w:rsid w:val="00EB313E"/>
    <w:rsid w:val="00EB333F"/>
    <w:rsid w:val="00EB37E0"/>
    <w:rsid w:val="00EB3F63"/>
    <w:rsid w:val="00EB6C8B"/>
    <w:rsid w:val="00EC124C"/>
    <w:rsid w:val="00EC1469"/>
    <w:rsid w:val="00EC379A"/>
    <w:rsid w:val="00EC5FAF"/>
    <w:rsid w:val="00ED4485"/>
    <w:rsid w:val="00ED7794"/>
    <w:rsid w:val="00ED77C5"/>
    <w:rsid w:val="00EF0DEA"/>
    <w:rsid w:val="00EF248D"/>
    <w:rsid w:val="00EF2ACE"/>
    <w:rsid w:val="00EF758F"/>
    <w:rsid w:val="00F0012A"/>
    <w:rsid w:val="00F011A7"/>
    <w:rsid w:val="00F03D6D"/>
    <w:rsid w:val="00F04FF4"/>
    <w:rsid w:val="00F06E3D"/>
    <w:rsid w:val="00F10A1F"/>
    <w:rsid w:val="00F144F3"/>
    <w:rsid w:val="00F14977"/>
    <w:rsid w:val="00F23974"/>
    <w:rsid w:val="00F246C5"/>
    <w:rsid w:val="00F30B1F"/>
    <w:rsid w:val="00F32C7D"/>
    <w:rsid w:val="00F35853"/>
    <w:rsid w:val="00F360FE"/>
    <w:rsid w:val="00F412FB"/>
    <w:rsid w:val="00F41CF7"/>
    <w:rsid w:val="00F42D8D"/>
    <w:rsid w:val="00F432B1"/>
    <w:rsid w:val="00F504A7"/>
    <w:rsid w:val="00F50F04"/>
    <w:rsid w:val="00F5200F"/>
    <w:rsid w:val="00F52C4D"/>
    <w:rsid w:val="00F531F2"/>
    <w:rsid w:val="00F560E8"/>
    <w:rsid w:val="00F5610F"/>
    <w:rsid w:val="00F56E87"/>
    <w:rsid w:val="00F578A6"/>
    <w:rsid w:val="00F610F7"/>
    <w:rsid w:val="00F61359"/>
    <w:rsid w:val="00F656DB"/>
    <w:rsid w:val="00F72B5F"/>
    <w:rsid w:val="00F84CC4"/>
    <w:rsid w:val="00F920CB"/>
    <w:rsid w:val="00F94238"/>
    <w:rsid w:val="00F946FC"/>
    <w:rsid w:val="00F952D3"/>
    <w:rsid w:val="00F96198"/>
    <w:rsid w:val="00F97C72"/>
    <w:rsid w:val="00FA2C34"/>
    <w:rsid w:val="00FA5189"/>
    <w:rsid w:val="00FA6011"/>
    <w:rsid w:val="00FA6C30"/>
    <w:rsid w:val="00FA6FEF"/>
    <w:rsid w:val="00FB0C92"/>
    <w:rsid w:val="00FB417D"/>
    <w:rsid w:val="00FB5EE9"/>
    <w:rsid w:val="00FC0DD4"/>
    <w:rsid w:val="00FC173C"/>
    <w:rsid w:val="00FC1AB8"/>
    <w:rsid w:val="00FC2AFA"/>
    <w:rsid w:val="00FC369D"/>
    <w:rsid w:val="00FC3A7A"/>
    <w:rsid w:val="00FC7809"/>
    <w:rsid w:val="00FD1032"/>
    <w:rsid w:val="00FE0182"/>
    <w:rsid w:val="00FE27B5"/>
    <w:rsid w:val="00FE3E5F"/>
    <w:rsid w:val="00FE4F3D"/>
    <w:rsid w:val="00FE5547"/>
    <w:rsid w:val="00FF4135"/>
    <w:rsid w:val="00FF4782"/>
    <w:rsid w:val="00FF4BF9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E22C4"/>
  <w14:defaultImageDpi w14:val="0"/>
  <w15:docId w15:val="{09F933CE-EC3B-475B-9E2C-578372BC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53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9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853"/>
    <w:pPr>
      <w:keepNext/>
      <w:tabs>
        <w:tab w:val="left" w:pos="851"/>
      </w:tabs>
      <w:spacing w:before="360" w:after="240"/>
      <w:ind w:left="567" w:hanging="567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7468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9B6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13D3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7468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GB" w:eastAsia="x-none"/>
    </w:rPr>
  </w:style>
  <w:style w:type="paragraph" w:customStyle="1" w:styleId="txt">
    <w:name w:val="txt"/>
    <w:basedOn w:val="Normal"/>
    <w:link w:val="txtChar1"/>
    <w:uiPriority w:val="99"/>
    <w:rsid w:val="00F35853"/>
    <w:pPr>
      <w:spacing w:after="240"/>
    </w:pPr>
  </w:style>
  <w:style w:type="character" w:customStyle="1" w:styleId="txtChar1">
    <w:name w:val="txt Char1"/>
    <w:basedOn w:val="DefaultParagraphFont"/>
    <w:link w:val="txt"/>
    <w:uiPriority w:val="99"/>
    <w:locked/>
    <w:rsid w:val="00F35853"/>
    <w:rPr>
      <w:rFonts w:ascii="Arial" w:hAnsi="Arial"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1C59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1421"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1C59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10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13D3"/>
    <w:rPr>
      <w:rFonts w:ascii="Arial" w:hAnsi="Arial"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A2088F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8375DE"/>
    <w:pPr>
      <w:ind w:left="720"/>
      <w:contextualSpacing/>
    </w:pPr>
    <w:rPr>
      <w:szCs w:val="20"/>
    </w:rPr>
  </w:style>
  <w:style w:type="paragraph" w:customStyle="1" w:styleId="ecxmsonormal">
    <w:name w:val="ecxmsonormal"/>
    <w:basedOn w:val="Normal"/>
    <w:rsid w:val="00A61BB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4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44F3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Sub-title">
    <w:name w:val="Sub-title"/>
    <w:basedOn w:val="Normal"/>
    <w:rsid w:val="00D66197"/>
    <w:pPr>
      <w:pBdr>
        <w:bottom w:val="single" w:sz="4" w:space="6" w:color="auto"/>
      </w:pBdr>
      <w:spacing w:before="180" w:after="1134" w:line="300" w:lineRule="exact"/>
      <w:jc w:val="both"/>
    </w:pPr>
    <w:rPr>
      <w:rFonts w:ascii="Tahoma" w:hAnsi="Tahoma"/>
      <w:lang w:eastAsia="en-GB"/>
    </w:rPr>
  </w:style>
  <w:style w:type="paragraph" w:styleId="Title">
    <w:name w:val="Title"/>
    <w:basedOn w:val="Normal"/>
    <w:link w:val="TitleChar"/>
    <w:uiPriority w:val="10"/>
    <w:qFormat/>
    <w:locked/>
    <w:rsid w:val="00D66197"/>
    <w:pPr>
      <w:jc w:val="both"/>
    </w:pPr>
    <w:rPr>
      <w:rFonts w:ascii="Tahoma" w:hAnsi="Tahoma"/>
      <w:kern w:val="28"/>
      <w:sz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locked/>
    <w:rsid w:val="00D66197"/>
    <w:rPr>
      <w:rFonts w:ascii="Tahoma" w:hAnsi="Tahoma" w:cs="Times New Roman"/>
      <w:kern w:val="28"/>
      <w:sz w:val="24"/>
      <w:szCs w:val="24"/>
      <w:lang w:val="en-GB" w:eastAsia="en-GB"/>
    </w:rPr>
  </w:style>
  <w:style w:type="paragraph" w:customStyle="1" w:styleId="Default">
    <w:name w:val="Default"/>
    <w:rsid w:val="00694CD9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E41B38"/>
    <w:rPr>
      <w:rFonts w:ascii="Arial" w:hAnsi="Arial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56F8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rmalWeb">
    <w:name w:val="Normal (Web)"/>
    <w:basedOn w:val="Normal"/>
    <w:uiPriority w:val="99"/>
    <w:unhideWhenUsed/>
    <w:rsid w:val="003528D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28D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E66E3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63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0438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46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105BD"/>
    <w:rPr>
      <w:rFonts w:ascii="Arial" w:hAnsi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E4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E4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F35D-17E6-4AA1-B5ED-51E35147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 MEETING OF WETHERSFIELD C</vt:lpstr>
    </vt:vector>
  </TitlesOfParts>
  <Company>Microsoft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 MEETING OF WETHERSFIELD C</dc:title>
  <dc:creator>JENNY</dc:creator>
  <cp:lastModifiedBy>Jenny Dunster</cp:lastModifiedBy>
  <cp:revision>2</cp:revision>
  <cp:lastPrinted>2009-09-27T14:01:00Z</cp:lastPrinted>
  <dcterms:created xsi:type="dcterms:W3CDTF">2022-08-12T10:16:00Z</dcterms:created>
  <dcterms:modified xsi:type="dcterms:W3CDTF">2022-08-12T10:16:00Z</dcterms:modified>
</cp:coreProperties>
</file>